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709" w:leader="none"/>
        </w:tabs>
        <w:spacing w:lineRule="auto" w:line="360"/>
        <w:ind w:right="454" w:hanging="0"/>
        <w:jc w:val="center"/>
        <w:rPr>
          <w:b w:val="false"/>
          <w:b w:val="false"/>
          <w:bCs w:val="false"/>
          <w:lang w:val="uk-UA"/>
        </w:rPr>
      </w:pPr>
      <w:r>
        <w:rPr>
          <w:b w:val="false"/>
          <w:bCs w:val="false"/>
          <w:lang w:val="uk-UA"/>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8783955" cy="6213475"/>
            <wp:effectExtent l="0" t="0" r="0" b="0"/>
            <wp:wrapSquare wrapText="largest"/>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tretch>
                      <a:fillRect/>
                    </a:stretch>
                  </pic:blipFill>
                  <pic:spPr bwMode="auto">
                    <a:xfrm>
                      <a:off x="0" y="0"/>
                      <a:ext cx="8783955" cy="6213475"/>
                    </a:xfrm>
                    <a:prstGeom prst="rect">
                      <a:avLst/>
                    </a:prstGeom>
                  </pic:spPr>
                </pic:pic>
              </a:graphicData>
            </a:graphic>
          </wp:anchor>
        </w:drawing>
      </w:r>
    </w:p>
    <w:p>
      <w:pPr>
        <w:pStyle w:val="Normal"/>
        <w:tabs>
          <w:tab w:val="clear" w:pos="708"/>
          <w:tab w:val="left" w:pos="709" w:leader="none"/>
        </w:tabs>
        <w:spacing w:lineRule="auto" w:line="360"/>
        <w:ind w:right="454" w:hanging="0"/>
        <w:jc w:val="center"/>
        <w:rPr>
          <w:rFonts w:ascii="Times New Roman" w:hAnsi="Times New Roman"/>
          <w:sz w:val="24"/>
          <w:szCs w:val="24"/>
        </w:rPr>
      </w:pPr>
      <w:r>
        <w:rPr>
          <w:b w:val="false"/>
          <w:bCs w:val="false"/>
          <w:sz w:val="24"/>
          <w:szCs w:val="24"/>
          <w:lang w:val="uk-UA"/>
        </w:rPr>
        <w:t>Загальна інформація про викладача</w:t>
      </w:r>
    </w:p>
    <w:p>
      <w:pPr>
        <w:pStyle w:val="Normal"/>
        <w:tabs>
          <w:tab w:val="clear" w:pos="708"/>
          <w:tab w:val="left" w:pos="709" w:leader="none"/>
        </w:tabs>
        <w:spacing w:lineRule="auto" w:line="360"/>
        <w:ind w:right="454" w:hanging="0"/>
        <w:jc w:val="right"/>
        <w:rPr>
          <w:rFonts w:ascii="Times New Roman" w:hAnsi="Times New Roman"/>
          <w:sz w:val="24"/>
          <w:szCs w:val="24"/>
        </w:rPr>
      </w:pPr>
      <w:r>
        <w:rPr/>
        <w:drawing>
          <wp:inline distT="0" distB="0" distL="0" distR="0">
            <wp:extent cx="1806575" cy="2648585"/>
            <wp:effectExtent l="0" t="0" r="0" b="0"/>
            <wp:docPr id="2" name="Рисунок 2" descr="C:\Users\Admin\AppData\Local\Microsoft\Windows\Temporary Internet Files\Content.Word\IMG-d4352659dbceb9698ae6f62be27a0c7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Admin\AppData\Local\Microsoft\Windows\Temporary Internet Files\Content.Word\IMG-d4352659dbceb9698ae6f62be27a0c7a-V.JPG"/>
                    <pic:cNvPicPr>
                      <a:picLocks noChangeAspect="1" noChangeArrowheads="1"/>
                    </pic:cNvPicPr>
                  </pic:nvPicPr>
                  <pic:blipFill>
                    <a:blip r:embed="rId3"/>
                    <a:stretch>
                      <a:fillRect/>
                    </a:stretch>
                  </pic:blipFill>
                  <pic:spPr bwMode="auto">
                    <a:xfrm>
                      <a:off x="0" y="0"/>
                      <a:ext cx="1806575" cy="2648585"/>
                    </a:xfrm>
                    <a:prstGeom prst="rect">
                      <a:avLst/>
                    </a:prstGeom>
                  </pic:spPr>
                </pic:pic>
              </a:graphicData>
            </a:graphic>
          </wp:inline>
        </w:drawing>
      </w:r>
    </w:p>
    <w:tbl>
      <w:tblPr>
        <w:tblStyle w:val="TableNormal"/>
        <w:tblW w:w="12468" w:type="dxa"/>
        <w:jc w:val="left"/>
        <w:tblInd w:w="115" w:type="dxa"/>
        <w:tblLayout w:type="fixed"/>
        <w:tblCellMar>
          <w:top w:w="0" w:type="dxa"/>
          <w:left w:w="5" w:type="dxa"/>
          <w:bottom w:w="0" w:type="dxa"/>
          <w:right w:w="5" w:type="dxa"/>
        </w:tblCellMar>
        <w:tblLook w:firstRow="1" w:noVBand="0" w:lastRow="1" w:firstColumn="1" w:lastColumn="1" w:noHBand="0" w:val="01e0"/>
      </w:tblPr>
      <w:tblGrid>
        <w:gridCol w:w="2999"/>
        <w:gridCol w:w="9468"/>
      </w:tblGrid>
      <w:tr>
        <w:trPr>
          <w:trHeight w:val="450" w:hRule="atLeast"/>
        </w:trPr>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10" w:right="539" w:hanging="0"/>
              <w:jc w:val="left"/>
              <w:rPr>
                <w:rFonts w:ascii="Times New Roman" w:hAnsi="Times New Roman"/>
                <w:sz w:val="24"/>
                <w:szCs w:val="24"/>
              </w:rPr>
            </w:pPr>
            <w:r>
              <w:rPr>
                <w:b w:val="false"/>
                <w:bCs w:val="false"/>
                <w:kern w:val="0"/>
                <w:sz w:val="24"/>
                <w:szCs w:val="24"/>
                <w:lang w:val="ru-RU" w:eastAsia="en-US"/>
              </w:rPr>
              <w:t>Назва освітнього компонента</w:t>
            </w:r>
          </w:p>
        </w:tc>
        <w:tc>
          <w:tcPr>
            <w:tcW w:w="94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left"/>
              <w:rPr>
                <w:rFonts w:ascii="Times New Roman" w:hAnsi="Times New Roman"/>
                <w:sz w:val="24"/>
                <w:szCs w:val="24"/>
              </w:rPr>
            </w:pPr>
            <w:r>
              <w:rPr>
                <w:b w:val="false"/>
                <w:bCs w:val="false"/>
                <w:color w:val="000000"/>
                <w:kern w:val="0"/>
                <w:sz w:val="24"/>
                <w:szCs w:val="24"/>
                <w:lang w:val="uk-UA" w:eastAsia="zh-CN"/>
              </w:rPr>
              <w:t>ФІЗИЧНА ТЕРАПІЯ ТА ЕРГОТЕРАПІЯ ПРИ ЗАХВОРЮВАННЯХ СЕРЦЕВО-СУДИННОЇ ТА ДИХАЛЬНОЇ СИСТЕМ</w:t>
            </w:r>
          </w:p>
        </w:tc>
      </w:tr>
      <w:tr>
        <w:trPr>
          <w:trHeight w:val="275" w:hRule="atLeast"/>
        </w:trPr>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10" w:right="539" w:hanging="0"/>
              <w:jc w:val="left"/>
              <w:rPr>
                <w:rFonts w:ascii="Times New Roman" w:hAnsi="Times New Roman"/>
                <w:sz w:val="24"/>
                <w:szCs w:val="24"/>
              </w:rPr>
            </w:pPr>
            <w:r>
              <w:rPr>
                <w:b w:val="false"/>
                <w:bCs w:val="false"/>
                <w:kern w:val="0"/>
                <w:sz w:val="24"/>
                <w:szCs w:val="24"/>
                <w:lang w:val="ru-RU" w:eastAsia="en-US"/>
              </w:rPr>
              <w:t>Викладач</w:t>
            </w:r>
          </w:p>
        </w:tc>
        <w:tc>
          <w:tcPr>
            <w:tcW w:w="9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right="539" w:hanging="0"/>
              <w:jc w:val="left"/>
              <w:rPr>
                <w:rFonts w:ascii="Times New Roman" w:hAnsi="Times New Roman"/>
                <w:sz w:val="24"/>
                <w:szCs w:val="24"/>
              </w:rPr>
            </w:pPr>
            <w:r>
              <w:rPr>
                <w:kern w:val="0"/>
                <w:sz w:val="24"/>
                <w:szCs w:val="24"/>
                <w:lang w:val="ru-RU" w:eastAsia="en-US"/>
              </w:rPr>
              <w:t>Можарівська Антоніна Анатоліївна, к.м.н., асистент кафедри «Сестринська справа»</w:t>
            </w:r>
          </w:p>
        </w:tc>
      </w:tr>
      <w:tr>
        <w:trPr>
          <w:trHeight w:val="280" w:hRule="atLeast"/>
        </w:trPr>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10" w:right="539" w:hanging="0"/>
              <w:jc w:val="left"/>
              <w:rPr>
                <w:rFonts w:ascii="Times New Roman" w:hAnsi="Times New Roman"/>
                <w:sz w:val="24"/>
                <w:szCs w:val="24"/>
              </w:rPr>
            </w:pPr>
            <w:r>
              <w:rPr>
                <w:b w:val="false"/>
                <w:bCs w:val="false"/>
                <w:kern w:val="0"/>
                <w:sz w:val="24"/>
                <w:szCs w:val="24"/>
                <w:lang w:val="ru-RU" w:eastAsia="en-US"/>
              </w:rPr>
              <w:t>Профайл викладача</w:t>
            </w:r>
          </w:p>
        </w:tc>
        <w:tc>
          <w:tcPr>
            <w:tcW w:w="94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left"/>
              <w:rPr>
                <w:rFonts w:ascii="Times New Roman" w:hAnsi="Times New Roman"/>
                <w:sz w:val="24"/>
                <w:szCs w:val="24"/>
              </w:rPr>
            </w:pPr>
            <w:r>
              <w:rPr>
                <w:sz w:val="24"/>
                <w:szCs w:val="24"/>
                <w:lang w:val="ru-RU"/>
              </w:rPr>
              <w:t>https</w:t>
            </w:r>
            <w:r>
              <w:rPr>
                <w:sz w:val="24"/>
                <w:szCs w:val="24"/>
              </w:rPr>
              <w:t>://</w:t>
            </w:r>
            <w:r>
              <w:rPr>
                <w:sz w:val="24"/>
                <w:szCs w:val="24"/>
                <w:lang w:val="ru-RU"/>
              </w:rPr>
              <w:t>www</w:t>
            </w:r>
            <w:r>
              <w:rPr>
                <w:sz w:val="24"/>
                <w:szCs w:val="24"/>
              </w:rPr>
              <w:t>.</w:t>
            </w:r>
            <w:r>
              <w:rPr>
                <w:sz w:val="24"/>
                <w:szCs w:val="24"/>
                <w:lang w:val="ru-RU"/>
              </w:rPr>
              <w:t>zhim</w:t>
            </w:r>
            <w:r>
              <w:rPr>
                <w:sz w:val="24"/>
                <w:szCs w:val="24"/>
              </w:rPr>
              <w:t>.</w:t>
            </w:r>
            <w:r>
              <w:rPr>
                <w:sz w:val="24"/>
                <w:szCs w:val="24"/>
                <w:lang w:val="ru-RU"/>
              </w:rPr>
              <w:t>org</w:t>
            </w:r>
            <w:r>
              <w:rPr>
                <w:sz w:val="24"/>
                <w:szCs w:val="24"/>
              </w:rPr>
              <w:t>.</w:t>
            </w:r>
            <w:r>
              <w:rPr>
                <w:sz w:val="24"/>
                <w:szCs w:val="24"/>
                <w:lang w:val="ru-RU"/>
              </w:rPr>
              <w:t>ua</w:t>
            </w:r>
            <w:r>
              <w:rPr>
                <w:sz w:val="24"/>
                <w:szCs w:val="24"/>
              </w:rPr>
              <w:t>/</w:t>
            </w:r>
            <w:r>
              <w:rPr>
                <w:sz w:val="24"/>
                <w:szCs w:val="24"/>
                <w:lang w:val="ru-RU"/>
              </w:rPr>
              <w:t>kaf</w:t>
            </w:r>
            <w:r>
              <w:rPr>
                <w:sz w:val="24"/>
                <w:szCs w:val="24"/>
              </w:rPr>
              <w:t>_</w:t>
            </w:r>
            <w:r>
              <w:rPr>
                <w:sz w:val="24"/>
                <w:szCs w:val="24"/>
                <w:lang w:val="ru-RU"/>
              </w:rPr>
              <w:t>ss</w:t>
            </w:r>
            <w:r>
              <w:rPr>
                <w:sz w:val="24"/>
                <w:szCs w:val="24"/>
              </w:rPr>
              <w:t>.</w:t>
            </w:r>
            <w:r>
              <w:rPr>
                <w:sz w:val="24"/>
                <w:szCs w:val="24"/>
                <w:lang w:val="ru-RU"/>
              </w:rPr>
              <w:t>php</w:t>
            </w:r>
          </w:p>
        </w:tc>
      </w:tr>
      <w:tr>
        <w:trPr>
          <w:trHeight w:val="275" w:hRule="atLeast"/>
        </w:trPr>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10" w:right="539" w:hanging="0"/>
              <w:jc w:val="left"/>
              <w:rPr>
                <w:rFonts w:ascii="Times New Roman" w:hAnsi="Times New Roman"/>
                <w:sz w:val="24"/>
                <w:szCs w:val="24"/>
              </w:rPr>
            </w:pPr>
            <w:r>
              <w:rPr>
                <w:b w:val="false"/>
                <w:bCs w:val="false"/>
                <w:kern w:val="0"/>
                <w:sz w:val="24"/>
                <w:szCs w:val="24"/>
                <w:lang w:val="ru-RU" w:eastAsia="en-US"/>
              </w:rPr>
              <w:t>Контактний телефон</w:t>
            </w:r>
          </w:p>
        </w:tc>
        <w:tc>
          <w:tcPr>
            <w:tcW w:w="9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09" w:right="539" w:hanging="0"/>
              <w:jc w:val="left"/>
              <w:rPr>
                <w:rFonts w:ascii="Times New Roman" w:hAnsi="Times New Roman"/>
                <w:sz w:val="24"/>
                <w:szCs w:val="24"/>
              </w:rPr>
            </w:pPr>
            <w:r>
              <w:rPr>
                <w:kern w:val="0"/>
                <w:sz w:val="24"/>
                <w:szCs w:val="24"/>
                <w:lang w:val="uk-UA" w:eastAsia="en-US"/>
              </w:rPr>
              <w:t>0977455579</w:t>
            </w:r>
          </w:p>
        </w:tc>
      </w:tr>
      <w:tr>
        <w:trPr>
          <w:trHeight w:val="275" w:hRule="atLeast"/>
        </w:trPr>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10" w:right="539" w:hanging="0"/>
              <w:jc w:val="left"/>
              <w:rPr>
                <w:rFonts w:ascii="Times New Roman" w:hAnsi="Times New Roman"/>
                <w:sz w:val="24"/>
                <w:szCs w:val="24"/>
              </w:rPr>
            </w:pPr>
            <w:r>
              <w:rPr>
                <w:b w:val="false"/>
                <w:bCs w:val="false"/>
                <w:kern w:val="0"/>
                <w:sz w:val="24"/>
                <w:szCs w:val="24"/>
                <w:lang w:eastAsia="en-US"/>
              </w:rPr>
              <w:t>E</w:t>
            </w:r>
            <w:r>
              <w:rPr>
                <w:b w:val="false"/>
                <w:bCs w:val="false"/>
                <w:kern w:val="0"/>
                <w:sz w:val="24"/>
                <w:szCs w:val="24"/>
                <w:lang w:val="ru-RU" w:eastAsia="en-US"/>
              </w:rPr>
              <w:t>-</w:t>
            </w:r>
            <w:r>
              <w:rPr>
                <w:b w:val="false"/>
                <w:bCs w:val="false"/>
                <w:kern w:val="0"/>
                <w:sz w:val="24"/>
                <w:szCs w:val="24"/>
                <w:lang w:eastAsia="en-US"/>
              </w:rPr>
              <w:t>mail</w:t>
            </w:r>
            <w:r>
              <w:rPr>
                <w:b w:val="false"/>
                <w:bCs w:val="false"/>
                <w:kern w:val="0"/>
                <w:sz w:val="24"/>
                <w:szCs w:val="24"/>
                <w:lang w:val="ru-RU" w:eastAsia="en-US"/>
              </w:rPr>
              <w:t>:</w:t>
            </w:r>
          </w:p>
        </w:tc>
        <w:tc>
          <w:tcPr>
            <w:tcW w:w="9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jc w:val="left"/>
              <w:rPr>
                <w:rFonts w:ascii="Times New Roman" w:hAnsi="Times New Roman"/>
                <w:sz w:val="24"/>
                <w:szCs w:val="24"/>
              </w:rPr>
            </w:pPr>
            <w:r>
              <w:rPr>
                <w:kern w:val="0"/>
                <w:sz w:val="24"/>
                <w:szCs w:val="24"/>
                <w:lang w:val="uk-UA" w:eastAsia="en-US"/>
              </w:rPr>
              <w:t xml:space="preserve">  </w:t>
            </w:r>
            <w:r>
              <w:rPr>
                <w:kern w:val="0"/>
                <w:sz w:val="24"/>
                <w:szCs w:val="24"/>
                <w:lang w:eastAsia="en-US"/>
              </w:rPr>
              <w:t>a.mozharivska@gmail.com</w:t>
            </w:r>
          </w:p>
        </w:tc>
      </w:tr>
      <w:tr>
        <w:trPr>
          <w:trHeight w:val="320" w:hRule="atLeast"/>
        </w:trPr>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10" w:right="539" w:hanging="0"/>
              <w:jc w:val="left"/>
              <w:rPr>
                <w:rFonts w:ascii="Times New Roman" w:hAnsi="Times New Roman"/>
                <w:sz w:val="24"/>
                <w:szCs w:val="24"/>
              </w:rPr>
            </w:pPr>
            <w:r>
              <w:rPr>
                <w:b w:val="false"/>
                <w:bCs w:val="false"/>
                <w:kern w:val="0"/>
                <w:sz w:val="24"/>
                <w:szCs w:val="24"/>
                <w:lang w:val="ru-RU" w:eastAsia="en-US"/>
              </w:rPr>
              <w:t>Сторінка освітнього компонента</w:t>
            </w:r>
          </w:p>
        </w:tc>
        <w:tc>
          <w:tcPr>
            <w:tcW w:w="9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09" w:right="539" w:hanging="0"/>
              <w:jc w:val="left"/>
              <w:rPr>
                <w:rFonts w:ascii="Times New Roman" w:hAnsi="Times New Roman"/>
                <w:sz w:val="24"/>
                <w:szCs w:val="24"/>
              </w:rPr>
            </w:pPr>
            <w:r>
              <w:rPr>
                <w:kern w:val="0"/>
                <w:sz w:val="24"/>
                <w:szCs w:val="24"/>
                <w:lang w:val="uk-UA" w:eastAsia="en-US"/>
              </w:rPr>
              <w:t>в системі Інтранет</w:t>
            </w:r>
          </w:p>
        </w:tc>
      </w:tr>
      <w:tr>
        <w:trPr>
          <w:trHeight w:val="625" w:hRule="atLeast"/>
        </w:trPr>
        <w:tc>
          <w:tcPr>
            <w:tcW w:w="29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10" w:right="539" w:hanging="0"/>
              <w:jc w:val="left"/>
              <w:rPr>
                <w:rFonts w:ascii="Times New Roman" w:hAnsi="Times New Roman"/>
                <w:sz w:val="24"/>
                <w:szCs w:val="24"/>
              </w:rPr>
            </w:pPr>
            <w:r>
              <w:rPr>
                <w:b w:val="false"/>
                <w:bCs w:val="false"/>
                <w:kern w:val="0"/>
                <w:sz w:val="24"/>
                <w:szCs w:val="24"/>
                <w:lang w:eastAsia="en-US"/>
              </w:rPr>
              <w:t>Консультації</w:t>
            </w:r>
          </w:p>
        </w:tc>
        <w:tc>
          <w:tcPr>
            <w:tcW w:w="9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09" w:right="539" w:hanging="0"/>
              <w:jc w:val="left"/>
              <w:rPr>
                <w:rFonts w:ascii="Times New Roman" w:hAnsi="Times New Roman"/>
                <w:sz w:val="24"/>
                <w:szCs w:val="24"/>
              </w:rPr>
            </w:pPr>
            <w:r>
              <w:rPr>
                <w:i/>
                <w:kern w:val="0"/>
                <w:sz w:val="24"/>
                <w:szCs w:val="24"/>
                <w:lang w:val="ru-RU" w:eastAsia="en-US"/>
              </w:rPr>
              <w:t>Консультації</w:t>
            </w:r>
            <w:r>
              <w:rPr>
                <w:i/>
                <w:kern w:val="0"/>
                <w:sz w:val="24"/>
                <w:szCs w:val="24"/>
                <w:lang w:eastAsia="en-US"/>
              </w:rPr>
              <w:t xml:space="preserve">: </w:t>
            </w:r>
            <w:r>
              <w:rPr>
                <w:kern w:val="0"/>
                <w:sz w:val="24"/>
                <w:szCs w:val="24"/>
                <w:lang w:val="ru-RU" w:eastAsia="en-US"/>
              </w:rPr>
              <w:t>вівторок</w:t>
            </w:r>
            <w:r>
              <w:rPr>
                <w:kern w:val="0"/>
                <w:sz w:val="24"/>
                <w:szCs w:val="24"/>
                <w:lang w:eastAsia="en-US"/>
              </w:rPr>
              <w:t xml:space="preserve"> </w:t>
            </w:r>
            <w:r>
              <w:rPr>
                <w:kern w:val="0"/>
                <w:sz w:val="24"/>
                <w:szCs w:val="24"/>
                <w:lang w:val="ru-RU" w:eastAsia="en-US"/>
              </w:rPr>
              <w:t>з</w:t>
            </w:r>
            <w:r>
              <w:rPr>
                <w:kern w:val="0"/>
                <w:sz w:val="24"/>
                <w:szCs w:val="24"/>
                <w:lang w:eastAsia="en-US"/>
              </w:rPr>
              <w:t xml:space="preserve"> 14.00 </w:t>
            </w:r>
            <w:r>
              <w:rPr>
                <w:kern w:val="0"/>
                <w:sz w:val="24"/>
                <w:szCs w:val="24"/>
                <w:lang w:val="ru-RU" w:eastAsia="en-US"/>
              </w:rPr>
              <w:t>до</w:t>
            </w:r>
            <w:r>
              <w:rPr>
                <w:kern w:val="0"/>
                <w:sz w:val="24"/>
                <w:szCs w:val="24"/>
                <w:lang w:eastAsia="en-US"/>
              </w:rPr>
              <w:t xml:space="preserve"> 15.00</w:t>
            </w:r>
          </w:p>
          <w:p>
            <w:pPr>
              <w:pStyle w:val="TableParagraph"/>
              <w:widowControl w:val="false"/>
              <w:suppressAutoHyphens w:val="true"/>
              <w:spacing w:lineRule="auto" w:line="360" w:before="0" w:after="0"/>
              <w:ind w:left="109" w:right="539" w:hanging="0"/>
              <w:jc w:val="left"/>
              <w:rPr>
                <w:rFonts w:ascii="Times New Roman" w:hAnsi="Times New Roman"/>
                <w:sz w:val="24"/>
                <w:szCs w:val="24"/>
              </w:rPr>
            </w:pPr>
            <w:r>
              <w:rPr>
                <w:i/>
                <w:kern w:val="0"/>
                <w:sz w:val="24"/>
                <w:szCs w:val="24"/>
                <w:lang w:val="ru-RU" w:eastAsia="en-US"/>
              </w:rPr>
              <w:t>Онлайн</w:t>
            </w:r>
            <w:r>
              <w:rPr>
                <w:i/>
                <w:kern w:val="0"/>
                <w:sz w:val="24"/>
                <w:szCs w:val="24"/>
                <w:lang w:eastAsia="en-US"/>
              </w:rPr>
              <w:t xml:space="preserve"> </w:t>
            </w:r>
            <w:r>
              <w:rPr>
                <w:i/>
                <w:kern w:val="0"/>
                <w:sz w:val="24"/>
                <w:szCs w:val="24"/>
                <w:lang w:val="ru-RU" w:eastAsia="en-US"/>
              </w:rPr>
              <w:t>комунікація</w:t>
            </w:r>
            <w:r>
              <w:rPr>
                <w:i/>
                <w:kern w:val="0"/>
                <w:sz w:val="24"/>
                <w:szCs w:val="24"/>
                <w:lang w:eastAsia="en-US"/>
              </w:rPr>
              <w:t xml:space="preserve"> </w:t>
            </w:r>
            <w:r>
              <w:rPr>
                <w:i/>
                <w:kern w:val="0"/>
                <w:sz w:val="24"/>
                <w:szCs w:val="24"/>
                <w:lang w:val="ru-RU" w:eastAsia="en-US"/>
              </w:rPr>
              <w:t>з</w:t>
            </w:r>
            <w:r>
              <w:rPr>
                <w:i/>
                <w:kern w:val="0"/>
                <w:sz w:val="24"/>
                <w:szCs w:val="24"/>
                <w:lang w:eastAsia="en-US"/>
              </w:rPr>
              <w:t xml:space="preserve"> </w:t>
            </w:r>
            <w:r>
              <w:rPr>
                <w:i/>
                <w:kern w:val="0"/>
                <w:sz w:val="24"/>
                <w:szCs w:val="24"/>
                <w:lang w:val="ru-RU" w:eastAsia="en-US"/>
              </w:rPr>
              <w:t>використанням</w:t>
            </w:r>
            <w:r>
              <w:rPr>
                <w:i/>
                <w:kern w:val="0"/>
                <w:sz w:val="24"/>
                <w:szCs w:val="24"/>
                <w:lang w:eastAsia="en-US"/>
              </w:rPr>
              <w:t xml:space="preserve"> </w:t>
            </w:r>
            <w:r>
              <w:rPr>
                <w:i/>
                <w:kern w:val="0"/>
                <w:sz w:val="24"/>
                <w:szCs w:val="24"/>
                <w:lang w:val="ru-RU" w:eastAsia="en-US"/>
              </w:rPr>
              <w:t>відео</w:t>
            </w:r>
            <w:r>
              <w:rPr>
                <w:i/>
                <w:kern w:val="0"/>
                <w:sz w:val="24"/>
                <w:szCs w:val="24"/>
                <w:lang w:eastAsia="en-US"/>
              </w:rPr>
              <w:t>-</w:t>
            </w:r>
            <w:r>
              <w:rPr>
                <w:i/>
                <w:kern w:val="0"/>
                <w:sz w:val="24"/>
                <w:szCs w:val="24"/>
                <w:lang w:val="ru-RU" w:eastAsia="en-US"/>
              </w:rPr>
              <w:t>або</w:t>
            </w:r>
            <w:r>
              <w:rPr>
                <w:i/>
                <w:kern w:val="0"/>
                <w:sz w:val="24"/>
                <w:szCs w:val="24"/>
                <w:lang w:eastAsia="en-US"/>
              </w:rPr>
              <w:t xml:space="preserve"> </w:t>
            </w:r>
            <w:r>
              <w:rPr>
                <w:i/>
                <w:kern w:val="0"/>
                <w:sz w:val="24"/>
                <w:szCs w:val="24"/>
                <w:lang w:val="ru-RU" w:eastAsia="en-US"/>
              </w:rPr>
              <w:t>аудіотехнологій</w:t>
            </w:r>
            <w:r>
              <w:rPr>
                <w:i/>
                <w:kern w:val="0"/>
                <w:sz w:val="24"/>
                <w:szCs w:val="24"/>
                <w:lang w:eastAsia="en-US"/>
              </w:rPr>
              <w:t xml:space="preserve"> (</w:t>
            </w:r>
            <w:r>
              <w:rPr>
                <w:kern w:val="0"/>
                <w:sz w:val="24"/>
                <w:szCs w:val="24"/>
                <w:lang w:eastAsia="en-US"/>
              </w:rPr>
              <w:t xml:space="preserve">ZOOM, Viber (0977455579), Telegram, </w:t>
            </w:r>
            <w:r>
              <w:rPr>
                <w:kern w:val="0"/>
                <w:sz w:val="24"/>
                <w:szCs w:val="24"/>
                <w:lang w:val="ru-RU" w:eastAsia="en-US"/>
              </w:rPr>
              <w:t>електронна</w:t>
            </w:r>
            <w:r>
              <w:rPr>
                <w:kern w:val="0"/>
                <w:sz w:val="24"/>
                <w:szCs w:val="24"/>
                <w:lang w:eastAsia="en-US"/>
              </w:rPr>
              <w:t xml:space="preserve"> </w:t>
            </w:r>
            <w:r>
              <w:rPr>
                <w:kern w:val="0"/>
                <w:sz w:val="24"/>
                <w:szCs w:val="24"/>
                <w:lang w:val="ru-RU" w:eastAsia="en-US"/>
              </w:rPr>
              <w:t>пошта</w:t>
            </w:r>
            <w:r>
              <w:rPr>
                <w:kern w:val="0"/>
                <w:sz w:val="24"/>
                <w:szCs w:val="24"/>
                <w:lang w:eastAsia="en-US"/>
              </w:rPr>
              <w:t xml:space="preserve">) </w:t>
            </w:r>
            <w:r>
              <w:rPr>
                <w:kern w:val="0"/>
                <w:sz w:val="24"/>
                <w:szCs w:val="24"/>
                <w:lang w:val="ru-RU" w:eastAsia="en-US"/>
              </w:rPr>
              <w:t>в</w:t>
            </w:r>
            <w:r>
              <w:rPr>
                <w:kern w:val="0"/>
                <w:sz w:val="24"/>
                <w:szCs w:val="24"/>
                <w:lang w:eastAsia="en-US"/>
              </w:rPr>
              <w:t xml:space="preserve"> </w:t>
            </w:r>
            <w:r>
              <w:rPr>
                <w:kern w:val="0"/>
                <w:sz w:val="24"/>
                <w:szCs w:val="24"/>
                <w:lang w:val="ru-RU" w:eastAsia="en-US"/>
              </w:rPr>
              <w:t>робочі</w:t>
            </w:r>
            <w:r>
              <w:rPr>
                <w:kern w:val="0"/>
                <w:sz w:val="24"/>
                <w:szCs w:val="24"/>
                <w:lang w:eastAsia="en-US"/>
              </w:rPr>
              <w:t xml:space="preserve"> </w:t>
            </w:r>
            <w:r>
              <w:rPr>
                <w:kern w:val="0"/>
                <w:sz w:val="24"/>
                <w:szCs w:val="24"/>
                <w:lang w:val="ru-RU" w:eastAsia="en-US"/>
              </w:rPr>
              <w:t>дні</w:t>
            </w:r>
            <w:r>
              <w:rPr>
                <w:kern w:val="0"/>
                <w:sz w:val="24"/>
                <w:szCs w:val="24"/>
                <w:lang w:eastAsia="en-US"/>
              </w:rPr>
              <w:t xml:space="preserve"> </w:t>
            </w:r>
            <w:r>
              <w:rPr>
                <w:kern w:val="0"/>
                <w:sz w:val="24"/>
                <w:szCs w:val="24"/>
                <w:lang w:val="ru-RU" w:eastAsia="en-US"/>
              </w:rPr>
              <w:t>з</w:t>
            </w:r>
            <w:r>
              <w:rPr>
                <w:kern w:val="0"/>
                <w:sz w:val="24"/>
                <w:szCs w:val="24"/>
                <w:lang w:eastAsia="en-US"/>
              </w:rPr>
              <w:t xml:space="preserve"> 9.30 </w:t>
            </w:r>
            <w:r>
              <w:rPr>
                <w:kern w:val="0"/>
                <w:sz w:val="24"/>
                <w:szCs w:val="24"/>
                <w:lang w:val="ru-RU" w:eastAsia="en-US"/>
              </w:rPr>
              <w:t>до</w:t>
            </w:r>
            <w:r>
              <w:rPr>
                <w:kern w:val="0"/>
                <w:sz w:val="24"/>
                <w:szCs w:val="24"/>
                <w:lang w:eastAsia="en-US"/>
              </w:rPr>
              <w:t xml:space="preserve"> 17.00</w:t>
            </w:r>
          </w:p>
        </w:tc>
      </w:tr>
    </w:tbl>
    <w:p>
      <w:pPr>
        <w:pStyle w:val="ListParagraph"/>
        <w:tabs>
          <w:tab w:val="clear" w:pos="708"/>
          <w:tab w:val="left" w:pos="6727" w:leader="none"/>
        </w:tabs>
        <w:spacing w:lineRule="auto" w:line="360"/>
        <w:ind w:left="1080" w:hanging="0"/>
        <w:jc w:val="center"/>
        <w:rPr>
          <w:rFonts w:ascii="Times New Roman" w:hAnsi="Times New Roman"/>
          <w:b/>
          <w:b/>
          <w:sz w:val="24"/>
          <w:szCs w:val="24"/>
          <w:lang w:val="uk-UA"/>
        </w:rPr>
      </w:pPr>
      <w:r>
        <w:rPr>
          <w:b/>
          <w:sz w:val="24"/>
          <w:szCs w:val="24"/>
          <w:lang w:val="uk-UA"/>
        </w:rPr>
      </w:r>
    </w:p>
    <w:p>
      <w:pPr>
        <w:pStyle w:val="ListParagraph"/>
        <w:tabs>
          <w:tab w:val="clear" w:pos="708"/>
          <w:tab w:val="left" w:pos="6727" w:leader="none"/>
        </w:tabs>
        <w:spacing w:lineRule="auto" w:line="360"/>
        <w:ind w:left="1080" w:hanging="0"/>
        <w:jc w:val="center"/>
        <w:rPr>
          <w:rFonts w:ascii="Times New Roman" w:hAnsi="Times New Roman"/>
          <w:sz w:val="24"/>
          <w:szCs w:val="24"/>
        </w:rPr>
      </w:pPr>
      <w:r>
        <w:rPr>
          <w:b/>
          <w:sz w:val="24"/>
          <w:szCs w:val="24"/>
          <w:lang w:val="uk-UA"/>
        </w:rPr>
        <w:t>1.Назва освітнього компонента</w:t>
      </w:r>
    </w:p>
    <w:p>
      <w:pPr>
        <w:pStyle w:val="ListParagraph"/>
        <w:tabs>
          <w:tab w:val="clear" w:pos="708"/>
          <w:tab w:val="left" w:pos="6727" w:leader="none"/>
        </w:tabs>
        <w:spacing w:lineRule="auto" w:line="360"/>
        <w:ind w:left="1080" w:hanging="0"/>
        <w:rPr>
          <w:rFonts w:ascii="Times New Roman" w:hAnsi="Times New Roman"/>
          <w:sz w:val="24"/>
          <w:szCs w:val="24"/>
        </w:rPr>
      </w:pPr>
      <w:r>
        <w:rPr>
          <w:sz w:val="24"/>
          <w:szCs w:val="24"/>
          <w:lang w:val="uk-UA"/>
        </w:rPr>
        <w:t>«</w:t>
      </w:r>
      <w:r>
        <w:rPr>
          <w:color w:val="000000"/>
          <w:sz w:val="24"/>
          <w:szCs w:val="24"/>
          <w:lang w:val="uk-UA" w:eastAsia="zh-CN"/>
        </w:rPr>
        <w:t>Фізична терапія та ерготерапія при захворюваннях серцево-судинної та дихальної систем</w:t>
      </w:r>
      <w:r>
        <w:rPr>
          <w:sz w:val="24"/>
          <w:szCs w:val="24"/>
          <w:lang w:val="ru-RU"/>
        </w:rPr>
        <w:t>»</w:t>
      </w:r>
    </w:p>
    <w:p>
      <w:pPr>
        <w:pStyle w:val="1"/>
        <w:tabs>
          <w:tab w:val="clear" w:pos="708"/>
          <w:tab w:val="left" w:pos="7052" w:leader="none"/>
        </w:tabs>
        <w:spacing w:lineRule="auto" w:line="360"/>
        <w:ind w:left="360" w:hanging="0"/>
        <w:jc w:val="center"/>
        <w:rPr>
          <w:rFonts w:ascii="Times New Roman" w:hAnsi="Times New Roman"/>
          <w:sz w:val="24"/>
          <w:szCs w:val="24"/>
        </w:rPr>
      </w:pPr>
      <w:r>
        <w:rPr>
          <w:sz w:val="24"/>
          <w:szCs w:val="24"/>
          <w:lang w:val="uk-UA"/>
        </w:rPr>
        <w:t>2.</w:t>
      </w:r>
      <w:r>
        <w:rPr>
          <w:sz w:val="24"/>
          <w:szCs w:val="24"/>
          <w:lang w:val="ru-RU"/>
        </w:rPr>
        <w:t xml:space="preserve">Обсяг </w:t>
      </w:r>
      <w:r>
        <w:rPr>
          <w:sz w:val="24"/>
          <w:szCs w:val="24"/>
          <w:lang w:val="uk-UA"/>
        </w:rPr>
        <w:t>освітнього компонента</w:t>
      </w:r>
    </w:p>
    <w:p>
      <w:pPr>
        <w:pStyle w:val="Style18"/>
        <w:spacing w:lineRule="auto" w:line="360"/>
        <w:ind w:left="0" w:hanging="0"/>
        <w:rPr>
          <w:rFonts w:ascii="Times New Roman" w:hAnsi="Times New Roman"/>
          <w:b/>
          <w:b/>
          <w:sz w:val="24"/>
          <w:szCs w:val="24"/>
          <w:lang w:val="ru-RU"/>
        </w:rPr>
      </w:pPr>
      <w:r>
        <w:rPr>
          <w:b/>
          <w:sz w:val="24"/>
          <w:szCs w:val="24"/>
          <w:lang w:val="ru-RU"/>
        </w:rPr>
      </w:r>
    </w:p>
    <w:tbl>
      <w:tblPr>
        <w:tblStyle w:val="TableNormal"/>
        <w:tblW w:w="14065" w:type="dxa"/>
        <w:jc w:val="left"/>
        <w:tblInd w:w="115" w:type="dxa"/>
        <w:tblLayout w:type="fixed"/>
        <w:tblCellMar>
          <w:top w:w="0" w:type="dxa"/>
          <w:left w:w="5" w:type="dxa"/>
          <w:bottom w:w="0" w:type="dxa"/>
          <w:right w:w="5" w:type="dxa"/>
        </w:tblCellMar>
        <w:tblLook w:firstRow="1" w:noVBand="0" w:lastRow="1" w:firstColumn="1" w:lastColumn="1" w:noHBand="0" w:val="01e0"/>
      </w:tblPr>
      <w:tblGrid>
        <w:gridCol w:w="7693"/>
        <w:gridCol w:w="6371"/>
      </w:tblGrid>
      <w:tr>
        <w:trPr>
          <w:trHeight w:val="400" w:hRule="atLeast"/>
        </w:trPr>
        <w:tc>
          <w:tcPr>
            <w:tcW w:w="769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3163" w:right="3150" w:hanging="0"/>
              <w:jc w:val="center"/>
              <w:rPr>
                <w:rFonts w:ascii="Times New Roman" w:hAnsi="Times New Roman"/>
                <w:sz w:val="24"/>
                <w:szCs w:val="24"/>
              </w:rPr>
            </w:pPr>
            <w:r>
              <w:rPr>
                <w:b/>
                <w:kern w:val="0"/>
                <w:sz w:val="24"/>
                <w:szCs w:val="24"/>
                <w:lang w:eastAsia="en-US"/>
              </w:rPr>
              <w:t>Вид заняття</w:t>
            </w:r>
          </w:p>
        </w:tc>
        <w:tc>
          <w:tcPr>
            <w:tcW w:w="63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jc w:val="center"/>
              <w:rPr>
                <w:rFonts w:ascii="Times New Roman" w:hAnsi="Times New Roman"/>
                <w:sz w:val="24"/>
                <w:szCs w:val="24"/>
              </w:rPr>
            </w:pPr>
            <w:r>
              <w:rPr>
                <w:b/>
                <w:kern w:val="0"/>
                <w:sz w:val="24"/>
                <w:szCs w:val="24"/>
                <w:lang w:eastAsia="en-US"/>
              </w:rPr>
              <w:t>Кількість годин</w:t>
            </w:r>
          </w:p>
        </w:tc>
      </w:tr>
      <w:tr>
        <w:trPr>
          <w:trHeight w:val="395" w:hRule="atLeast"/>
        </w:trPr>
        <w:tc>
          <w:tcPr>
            <w:tcW w:w="769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10" w:hanging="0"/>
              <w:jc w:val="left"/>
              <w:rPr>
                <w:rFonts w:ascii="Times New Roman" w:hAnsi="Times New Roman"/>
                <w:sz w:val="24"/>
                <w:szCs w:val="24"/>
              </w:rPr>
            </w:pPr>
            <w:r>
              <w:rPr>
                <w:kern w:val="0"/>
                <w:sz w:val="24"/>
                <w:szCs w:val="24"/>
                <w:lang w:val="uk-UA" w:eastAsia="en-US"/>
              </w:rPr>
              <w:t>Л</w:t>
            </w:r>
            <w:r>
              <w:rPr>
                <w:kern w:val="0"/>
                <w:sz w:val="24"/>
                <w:szCs w:val="24"/>
                <w:lang w:eastAsia="en-US"/>
              </w:rPr>
              <w:t>екції</w:t>
            </w:r>
          </w:p>
        </w:tc>
        <w:tc>
          <w:tcPr>
            <w:tcW w:w="63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8" w:hanging="0"/>
              <w:jc w:val="center"/>
              <w:rPr>
                <w:rFonts w:ascii="Times New Roman" w:hAnsi="Times New Roman"/>
                <w:sz w:val="24"/>
                <w:szCs w:val="24"/>
              </w:rPr>
            </w:pPr>
            <w:r>
              <w:rPr>
                <w:kern w:val="0"/>
                <w:sz w:val="24"/>
                <w:szCs w:val="24"/>
                <w:lang w:val="uk-UA" w:eastAsia="en-US"/>
              </w:rPr>
              <w:t>20</w:t>
            </w:r>
          </w:p>
        </w:tc>
      </w:tr>
      <w:tr>
        <w:trPr>
          <w:trHeight w:val="395" w:hRule="atLeast"/>
        </w:trPr>
        <w:tc>
          <w:tcPr>
            <w:tcW w:w="769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jc w:val="left"/>
              <w:rPr>
                <w:rFonts w:ascii="Times New Roman" w:hAnsi="Times New Roman"/>
                <w:sz w:val="24"/>
                <w:szCs w:val="24"/>
              </w:rPr>
            </w:pPr>
            <w:r>
              <w:rPr>
                <w:kern w:val="0"/>
                <w:sz w:val="24"/>
                <w:szCs w:val="24"/>
                <w:lang w:eastAsia="en-US"/>
              </w:rPr>
              <w:t xml:space="preserve"> </w:t>
            </w:r>
            <w:r>
              <w:rPr>
                <w:kern w:val="0"/>
                <w:sz w:val="24"/>
                <w:szCs w:val="24"/>
                <w:lang w:val="uk-UA" w:eastAsia="en-US"/>
              </w:rPr>
              <w:t xml:space="preserve"> </w:t>
            </w:r>
            <w:r>
              <w:rPr>
                <w:kern w:val="0"/>
                <w:sz w:val="24"/>
                <w:szCs w:val="24"/>
                <w:lang w:val="uk-UA" w:eastAsia="en-US"/>
              </w:rPr>
              <w:t>П</w:t>
            </w:r>
            <w:r>
              <w:rPr>
                <w:kern w:val="0"/>
                <w:sz w:val="24"/>
                <w:szCs w:val="24"/>
                <w:lang w:eastAsia="en-US"/>
              </w:rPr>
              <w:t xml:space="preserve">рактичні </w:t>
            </w:r>
            <w:r>
              <w:rPr>
                <w:kern w:val="0"/>
                <w:sz w:val="24"/>
                <w:szCs w:val="24"/>
                <w:lang w:val="uk-UA" w:eastAsia="en-US"/>
              </w:rPr>
              <w:t>заняття</w:t>
            </w:r>
          </w:p>
        </w:tc>
        <w:tc>
          <w:tcPr>
            <w:tcW w:w="63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8" w:hanging="0"/>
              <w:jc w:val="center"/>
              <w:rPr>
                <w:rFonts w:ascii="Times New Roman" w:hAnsi="Times New Roman"/>
                <w:sz w:val="24"/>
                <w:szCs w:val="24"/>
              </w:rPr>
            </w:pPr>
            <w:r>
              <w:rPr>
                <w:kern w:val="0"/>
                <w:sz w:val="24"/>
                <w:szCs w:val="24"/>
                <w:lang w:val="uk-UA" w:eastAsia="en-US"/>
              </w:rPr>
              <w:t>56</w:t>
            </w:r>
          </w:p>
        </w:tc>
      </w:tr>
      <w:tr>
        <w:trPr>
          <w:trHeight w:val="400" w:hRule="atLeast"/>
        </w:trPr>
        <w:tc>
          <w:tcPr>
            <w:tcW w:w="769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10" w:hanging="0"/>
              <w:jc w:val="left"/>
              <w:rPr>
                <w:rFonts w:ascii="Times New Roman" w:hAnsi="Times New Roman"/>
                <w:sz w:val="24"/>
                <w:szCs w:val="24"/>
              </w:rPr>
            </w:pPr>
            <w:r>
              <w:rPr>
                <w:kern w:val="0"/>
                <w:sz w:val="24"/>
                <w:szCs w:val="24"/>
                <w:lang w:val="uk-UA" w:eastAsia="en-US"/>
              </w:rPr>
              <w:t>С</w:t>
            </w:r>
            <w:r>
              <w:rPr>
                <w:kern w:val="0"/>
                <w:sz w:val="24"/>
                <w:szCs w:val="24"/>
                <w:lang w:eastAsia="en-US"/>
              </w:rPr>
              <w:t>амостійна робота</w:t>
            </w:r>
          </w:p>
        </w:tc>
        <w:tc>
          <w:tcPr>
            <w:tcW w:w="63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2948" w:right="2939" w:hanging="0"/>
              <w:jc w:val="center"/>
              <w:rPr>
                <w:rFonts w:ascii="Times New Roman" w:hAnsi="Times New Roman"/>
                <w:sz w:val="24"/>
                <w:szCs w:val="24"/>
              </w:rPr>
            </w:pPr>
            <w:r>
              <w:rPr>
                <w:kern w:val="0"/>
                <w:sz w:val="24"/>
                <w:szCs w:val="24"/>
                <w:lang w:val="uk-UA" w:eastAsia="en-US"/>
              </w:rPr>
              <w:t>74</w:t>
            </w:r>
          </w:p>
        </w:tc>
      </w:tr>
    </w:tbl>
    <w:p>
      <w:pPr>
        <w:pStyle w:val="Style18"/>
        <w:spacing w:lineRule="auto" w:line="360"/>
        <w:ind w:left="0" w:hanging="0"/>
        <w:rPr>
          <w:rFonts w:ascii="Times New Roman" w:hAnsi="Times New Roman"/>
          <w:b/>
          <w:b/>
          <w:sz w:val="24"/>
          <w:szCs w:val="24"/>
        </w:rPr>
      </w:pPr>
      <w:r>
        <w:rPr>
          <w:b/>
          <w:sz w:val="24"/>
          <w:szCs w:val="24"/>
        </w:rPr>
      </w:r>
    </w:p>
    <w:p>
      <w:pPr>
        <w:pStyle w:val="Normal"/>
        <w:tabs>
          <w:tab w:val="clear" w:pos="708"/>
          <w:tab w:val="left" w:pos="6972" w:leader="none"/>
        </w:tabs>
        <w:spacing w:lineRule="auto" w:line="360"/>
        <w:jc w:val="center"/>
        <w:rPr>
          <w:rFonts w:ascii="Times New Roman" w:hAnsi="Times New Roman"/>
          <w:sz w:val="24"/>
          <w:szCs w:val="24"/>
        </w:rPr>
      </w:pPr>
      <w:r>
        <w:rPr>
          <w:b/>
          <w:sz w:val="24"/>
          <w:szCs w:val="24"/>
          <w:lang w:val="uk-UA"/>
        </w:rPr>
        <w:t xml:space="preserve">3. </w:t>
      </w:r>
      <w:r>
        <w:rPr>
          <w:b/>
          <w:sz w:val="24"/>
          <w:szCs w:val="24"/>
        </w:rPr>
        <w:t>Ознаки освітньо</w:t>
      </w:r>
      <w:r>
        <w:rPr>
          <w:b/>
          <w:sz w:val="24"/>
          <w:szCs w:val="24"/>
          <w:lang w:val="uk-UA"/>
        </w:rPr>
        <w:t xml:space="preserve">го </w:t>
      </w:r>
      <w:r>
        <w:rPr>
          <w:b/>
          <w:sz w:val="24"/>
          <w:szCs w:val="24"/>
        </w:rPr>
        <w:t>компонент</w:t>
      </w:r>
      <w:r>
        <w:rPr>
          <w:b/>
          <w:sz w:val="24"/>
          <w:szCs w:val="24"/>
          <w:lang w:val="uk-UA"/>
        </w:rPr>
        <w:t>а</w:t>
      </w:r>
    </w:p>
    <w:tbl>
      <w:tblPr>
        <w:tblStyle w:val="TableNormal"/>
        <w:tblW w:w="14349" w:type="dxa"/>
        <w:jc w:val="left"/>
        <w:tblInd w:w="115" w:type="dxa"/>
        <w:tblLayout w:type="fixed"/>
        <w:tblCellMar>
          <w:top w:w="0" w:type="dxa"/>
          <w:left w:w="5" w:type="dxa"/>
          <w:bottom w:w="0" w:type="dxa"/>
          <w:right w:w="5" w:type="dxa"/>
        </w:tblCellMar>
        <w:tblLook w:firstRow="1" w:noVBand="0" w:lastRow="1" w:firstColumn="1" w:lastColumn="1" w:noHBand="0" w:val="01e0"/>
      </w:tblPr>
      <w:tblGrid>
        <w:gridCol w:w="1555"/>
        <w:gridCol w:w="1845"/>
        <w:gridCol w:w="1134"/>
        <w:gridCol w:w="3152"/>
        <w:gridCol w:w="1703"/>
        <w:gridCol w:w="1415"/>
        <w:gridCol w:w="1856"/>
        <w:gridCol w:w="1687"/>
      </w:tblGrid>
      <w:tr>
        <w:trPr>
          <w:trHeight w:val="966" w:hRule="atLeast"/>
        </w:trPr>
        <w:tc>
          <w:tcPr>
            <w:tcW w:w="15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57" w:right="57" w:hanging="0"/>
              <w:jc w:val="center"/>
              <w:rPr>
                <w:rFonts w:ascii="Times New Roman" w:hAnsi="Times New Roman"/>
                <w:sz w:val="24"/>
                <w:szCs w:val="24"/>
              </w:rPr>
            </w:pPr>
            <w:r>
              <w:rPr>
                <w:b/>
                <w:kern w:val="0"/>
                <w:sz w:val="24"/>
                <w:szCs w:val="24"/>
                <w:lang w:eastAsia="en-US"/>
              </w:rPr>
              <w:t>Рік викладання</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57" w:right="57" w:hanging="0"/>
              <w:jc w:val="center"/>
              <w:rPr>
                <w:rFonts w:ascii="Times New Roman" w:hAnsi="Times New Roman"/>
                <w:sz w:val="24"/>
                <w:szCs w:val="24"/>
              </w:rPr>
            </w:pPr>
            <w:r>
              <w:rPr>
                <w:b/>
                <w:kern w:val="0"/>
                <w:sz w:val="24"/>
                <w:szCs w:val="24"/>
                <w:lang w:eastAsia="en-US"/>
              </w:rPr>
              <w:t>Курс</w:t>
            </w:r>
          </w:p>
          <w:p>
            <w:pPr>
              <w:pStyle w:val="TableParagraph"/>
              <w:widowControl w:val="false"/>
              <w:suppressAutoHyphens w:val="true"/>
              <w:spacing w:lineRule="auto" w:line="360" w:before="0" w:after="0"/>
              <w:ind w:left="57" w:right="57" w:hanging="0"/>
              <w:jc w:val="center"/>
              <w:rPr>
                <w:rFonts w:ascii="Times New Roman" w:hAnsi="Times New Roman"/>
                <w:sz w:val="24"/>
                <w:szCs w:val="24"/>
              </w:rPr>
            </w:pPr>
            <w:r>
              <w:rPr>
                <w:b/>
                <w:kern w:val="0"/>
                <w:sz w:val="24"/>
                <w:szCs w:val="24"/>
                <w:lang w:eastAsia="en-US"/>
              </w:rPr>
              <w:t>(рік навчання)</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57" w:right="57" w:hanging="0"/>
              <w:jc w:val="center"/>
              <w:rPr>
                <w:rFonts w:ascii="Times New Roman" w:hAnsi="Times New Roman"/>
                <w:sz w:val="24"/>
                <w:szCs w:val="24"/>
              </w:rPr>
            </w:pPr>
            <w:r>
              <w:rPr>
                <w:b/>
                <w:kern w:val="0"/>
                <w:sz w:val="24"/>
                <w:szCs w:val="24"/>
                <w:lang w:eastAsia="en-US"/>
              </w:rPr>
              <w:t>Семестр</w:t>
            </w:r>
          </w:p>
        </w:tc>
        <w:tc>
          <w:tcPr>
            <w:tcW w:w="31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57" w:right="57" w:hanging="0"/>
              <w:jc w:val="center"/>
              <w:rPr>
                <w:rFonts w:ascii="Times New Roman" w:hAnsi="Times New Roman"/>
                <w:sz w:val="24"/>
                <w:szCs w:val="24"/>
              </w:rPr>
            </w:pPr>
            <w:r>
              <w:rPr>
                <w:b/>
                <w:kern w:val="0"/>
                <w:sz w:val="24"/>
                <w:szCs w:val="24"/>
                <w:lang w:eastAsia="en-US"/>
              </w:rPr>
              <w:t>Спеціальність</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57" w:right="57" w:hanging="0"/>
              <w:jc w:val="center"/>
              <w:rPr>
                <w:rFonts w:ascii="Times New Roman" w:hAnsi="Times New Roman"/>
                <w:sz w:val="24"/>
                <w:szCs w:val="24"/>
              </w:rPr>
            </w:pPr>
            <w:r>
              <w:rPr>
                <w:b/>
                <w:color w:val="000000" w:themeColor="text1"/>
                <w:kern w:val="0"/>
                <w:sz w:val="24"/>
                <w:szCs w:val="24"/>
                <w:lang w:eastAsia="en-US"/>
              </w:rPr>
              <w:t>Кількість кредитів / годин</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57" w:right="57" w:hanging="0"/>
              <w:jc w:val="center"/>
              <w:rPr>
                <w:rFonts w:ascii="Times New Roman" w:hAnsi="Times New Roman"/>
                <w:sz w:val="24"/>
                <w:szCs w:val="24"/>
              </w:rPr>
            </w:pPr>
            <w:r>
              <w:rPr>
                <w:b/>
                <w:kern w:val="0"/>
                <w:sz w:val="24"/>
                <w:szCs w:val="24"/>
                <w:lang w:eastAsia="en-US"/>
              </w:rPr>
              <w:t>Кількість  модулів</w:t>
            </w:r>
          </w:p>
        </w:tc>
        <w:tc>
          <w:tcPr>
            <w:tcW w:w="18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57" w:right="57" w:hanging="0"/>
              <w:jc w:val="center"/>
              <w:rPr>
                <w:rFonts w:ascii="Times New Roman" w:hAnsi="Times New Roman"/>
                <w:sz w:val="24"/>
                <w:szCs w:val="24"/>
              </w:rPr>
            </w:pPr>
            <w:r>
              <w:rPr>
                <w:b/>
                <w:kern w:val="0"/>
                <w:sz w:val="24"/>
                <w:szCs w:val="24"/>
                <w:lang w:eastAsia="en-US"/>
              </w:rPr>
              <w:t>Вид підсумкового контролю</w:t>
            </w:r>
          </w:p>
        </w:tc>
        <w:tc>
          <w:tcPr>
            <w:tcW w:w="1687" w:type="dxa"/>
            <w:tcBorders>
              <w:top w:val="single" w:sz="4" w:space="0" w:color="000000"/>
              <w:left w:val="single" w:sz="4" w:space="0" w:color="000000"/>
              <w:bottom w:val="single" w:sz="4" w:space="0" w:color="000000"/>
              <w:right w:val="single" w:sz="4" w:space="0" w:color="000000"/>
            </w:tcBorders>
          </w:tcPr>
          <w:p>
            <w:pPr>
              <w:pStyle w:val="Style18"/>
              <w:widowControl w:val="false"/>
              <w:suppressAutoHyphens w:val="true"/>
              <w:spacing w:lineRule="auto" w:line="360" w:before="0" w:after="0"/>
              <w:ind w:left="57" w:right="57" w:hanging="0"/>
              <w:jc w:val="center"/>
              <w:rPr>
                <w:rFonts w:ascii="Times New Roman" w:hAnsi="Times New Roman"/>
                <w:sz w:val="24"/>
                <w:szCs w:val="24"/>
              </w:rPr>
            </w:pPr>
            <w:r>
              <w:rPr>
                <w:b/>
                <w:kern w:val="0"/>
                <w:sz w:val="24"/>
                <w:szCs w:val="24"/>
                <w:lang w:val="uk-UA" w:eastAsia="en-US"/>
              </w:rPr>
              <w:t>Обов'язковий</w:t>
            </w:r>
          </w:p>
          <w:p>
            <w:pPr>
              <w:pStyle w:val="TableParagraph"/>
              <w:widowControl w:val="false"/>
              <w:suppressAutoHyphens w:val="true"/>
              <w:spacing w:lineRule="auto" w:line="360" w:before="0" w:after="0"/>
              <w:ind w:left="57" w:right="57" w:hanging="0"/>
              <w:jc w:val="center"/>
              <w:rPr>
                <w:rFonts w:ascii="Times New Roman" w:hAnsi="Times New Roman"/>
                <w:sz w:val="24"/>
                <w:szCs w:val="24"/>
              </w:rPr>
            </w:pPr>
            <w:r>
              <w:rPr>
                <w:b/>
                <w:kern w:val="0"/>
                <w:sz w:val="24"/>
                <w:szCs w:val="24"/>
                <w:lang w:eastAsia="en-US"/>
              </w:rPr>
              <w:t>\ вибірков</w:t>
            </w:r>
            <w:r>
              <w:rPr>
                <w:b/>
                <w:kern w:val="0"/>
                <w:sz w:val="24"/>
                <w:szCs w:val="24"/>
                <w:lang w:val="uk-UA" w:eastAsia="en-US"/>
              </w:rPr>
              <w:t>ий</w:t>
            </w:r>
          </w:p>
        </w:tc>
      </w:tr>
      <w:tr>
        <w:trPr>
          <w:trHeight w:val="70" w:hRule="atLeast"/>
        </w:trPr>
        <w:tc>
          <w:tcPr>
            <w:tcW w:w="15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jc w:val="center"/>
              <w:rPr>
                <w:rFonts w:ascii="Times New Roman" w:hAnsi="Times New Roman"/>
                <w:sz w:val="24"/>
                <w:szCs w:val="24"/>
              </w:rPr>
            </w:pPr>
            <w:r>
              <w:rPr>
                <w:kern w:val="0"/>
                <w:sz w:val="24"/>
                <w:szCs w:val="24"/>
                <w:shd w:fill="auto" w:val="clear"/>
                <w:lang w:val="uk-UA" w:eastAsia="en-US"/>
              </w:rPr>
              <w:t>4-й</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jc w:val="center"/>
              <w:rPr>
                <w:rFonts w:ascii="Times New Roman" w:hAnsi="Times New Roman"/>
                <w:sz w:val="24"/>
                <w:szCs w:val="24"/>
              </w:rPr>
            </w:pPr>
            <w:r>
              <w:rPr>
                <w:kern w:val="0"/>
                <w:sz w:val="24"/>
                <w:szCs w:val="24"/>
                <w:lang w:val="uk-UA" w:eastAsia="en-US"/>
              </w:rPr>
              <w:t>4-й</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jc w:val="center"/>
              <w:rPr>
                <w:rFonts w:ascii="Times New Roman" w:hAnsi="Times New Roman"/>
                <w:sz w:val="24"/>
                <w:szCs w:val="24"/>
              </w:rPr>
            </w:pPr>
            <w:r>
              <w:rPr>
                <w:kern w:val="0"/>
                <w:sz w:val="24"/>
                <w:szCs w:val="24"/>
                <w:lang w:val="uk-UA" w:eastAsia="en-US"/>
              </w:rPr>
              <w:t>8-й</w:t>
            </w:r>
          </w:p>
        </w:tc>
        <w:tc>
          <w:tcPr>
            <w:tcW w:w="31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zh-CN"/>
              </w:rPr>
              <w:t>Спеціальність</w:t>
            </w:r>
            <w:r>
              <w:rPr>
                <w:b/>
                <w:kern w:val="0"/>
                <w:sz w:val="24"/>
                <w:szCs w:val="24"/>
                <w:lang w:val="uk-UA" w:eastAsia="zh-CN"/>
              </w:rPr>
              <w:t xml:space="preserve"> </w:t>
            </w:r>
            <w:r>
              <w:rPr>
                <w:kern w:val="0"/>
                <w:sz w:val="24"/>
                <w:szCs w:val="24"/>
                <w:lang w:val="uk-UA" w:eastAsia="zh-CN"/>
              </w:rPr>
              <w:t>227 «Фізична терапія, ерготерапія»</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jc w:val="center"/>
              <w:rPr>
                <w:rFonts w:ascii="Times New Roman" w:hAnsi="Times New Roman"/>
                <w:sz w:val="24"/>
                <w:szCs w:val="24"/>
              </w:rPr>
            </w:pPr>
            <w:r>
              <w:rPr>
                <w:color w:val="000000" w:themeColor="text1"/>
                <w:kern w:val="0"/>
                <w:sz w:val="24"/>
                <w:szCs w:val="24"/>
                <w:lang w:val="ru-RU" w:eastAsia="en-US"/>
              </w:rPr>
              <w:t>5/150</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jc w:val="center"/>
              <w:rPr>
                <w:rFonts w:ascii="Times New Roman" w:hAnsi="Times New Roman"/>
                <w:sz w:val="24"/>
                <w:szCs w:val="24"/>
              </w:rPr>
            </w:pPr>
            <w:r>
              <w:rPr>
                <w:kern w:val="0"/>
                <w:sz w:val="24"/>
                <w:szCs w:val="24"/>
                <w:lang w:val="uk-UA" w:eastAsia="en-US"/>
              </w:rPr>
              <w:t>2</w:t>
            </w:r>
          </w:p>
        </w:tc>
        <w:tc>
          <w:tcPr>
            <w:tcW w:w="18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jc w:val="center"/>
              <w:rPr>
                <w:rFonts w:ascii="Times New Roman" w:hAnsi="Times New Roman"/>
                <w:sz w:val="24"/>
                <w:szCs w:val="24"/>
              </w:rPr>
            </w:pPr>
            <w:r>
              <w:rPr>
                <w:kern w:val="0"/>
                <w:sz w:val="24"/>
                <w:szCs w:val="24"/>
                <w:lang w:val="uk-UA"/>
              </w:rPr>
              <w:t>залік</w:t>
            </w:r>
          </w:p>
        </w:tc>
        <w:tc>
          <w:tcPr>
            <w:tcW w:w="16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jc w:val="center"/>
              <w:rPr>
                <w:rFonts w:ascii="Times New Roman" w:hAnsi="Times New Roman"/>
                <w:sz w:val="24"/>
                <w:szCs w:val="24"/>
              </w:rPr>
            </w:pPr>
            <w:r>
              <w:rPr>
                <w:kern w:val="0"/>
                <w:sz w:val="24"/>
                <w:szCs w:val="24"/>
                <w:lang w:val="ru-RU" w:eastAsia="en-US"/>
              </w:rPr>
              <w:t>Обов’язковий</w:t>
            </w:r>
          </w:p>
        </w:tc>
      </w:tr>
    </w:tbl>
    <w:p>
      <w:pPr>
        <w:pStyle w:val="ListParagraph"/>
        <w:tabs>
          <w:tab w:val="clear" w:pos="708"/>
          <w:tab w:val="left" w:pos="6727" w:leader="none"/>
        </w:tabs>
        <w:spacing w:lineRule="auto" w:line="360"/>
        <w:ind w:left="1080" w:hanging="0"/>
        <w:rPr>
          <w:rFonts w:ascii="Times New Roman" w:hAnsi="Times New Roman"/>
          <w:b/>
          <w:b/>
          <w:sz w:val="24"/>
          <w:szCs w:val="24"/>
          <w:lang w:val="uk-UA"/>
        </w:rPr>
      </w:pPr>
      <w:r>
        <w:rPr>
          <w:b/>
          <w:sz w:val="24"/>
          <w:szCs w:val="24"/>
          <w:lang w:val="uk-UA"/>
        </w:rPr>
      </w:r>
    </w:p>
    <w:p>
      <w:pPr>
        <w:pStyle w:val="Normal"/>
        <w:spacing w:lineRule="auto" w:line="360"/>
        <w:jc w:val="center"/>
        <w:rPr>
          <w:rFonts w:ascii="Times New Roman" w:hAnsi="Times New Roman"/>
          <w:sz w:val="24"/>
          <w:szCs w:val="24"/>
        </w:rPr>
      </w:pPr>
      <w:r>
        <w:rPr>
          <w:b/>
          <w:color w:val="000000" w:themeColor="text1"/>
          <w:sz w:val="24"/>
          <w:szCs w:val="24"/>
          <w:lang w:val="uk-UA"/>
        </w:rPr>
        <w:t>4. Передумови вивчення освітнього компонента</w:t>
      </w:r>
    </w:p>
    <w:p>
      <w:pPr>
        <w:pStyle w:val="Normal"/>
        <w:spacing w:lineRule="auto" w:line="360"/>
        <w:ind w:firstLine="567"/>
        <w:jc w:val="both"/>
        <w:rPr>
          <w:rFonts w:ascii="Times New Roman" w:hAnsi="Times New Roman"/>
          <w:sz w:val="24"/>
          <w:szCs w:val="24"/>
        </w:rPr>
      </w:pPr>
      <w:r>
        <w:rPr>
          <w:color w:val="000000" w:themeColor="text1"/>
          <w:sz w:val="24"/>
          <w:szCs w:val="24"/>
          <w:lang w:val="uk-UA"/>
        </w:rPr>
        <w:t>- ґрунтується на попередньо вивчених ОК: «Анатомія людини», «Фізіологія людини», «Основи медичних знань», «</w:t>
      </w:r>
      <w:r>
        <w:rPr>
          <w:color w:val="000000" w:themeColor="text1"/>
          <w:sz w:val="24"/>
          <w:szCs w:val="24"/>
          <w:shd w:fill="auto" w:val="clear"/>
          <w:lang w:val="uk-UA"/>
        </w:rPr>
        <w:t>Обстеження і визначення стану здоров’я», « Пропедевтика внутрішньої медицини»;</w:t>
      </w:r>
      <w:bookmarkStart w:id="0" w:name="_GoBack"/>
      <w:bookmarkEnd w:id="0"/>
    </w:p>
    <w:p>
      <w:pPr>
        <w:pStyle w:val="Normal"/>
        <w:spacing w:lineRule="auto" w:line="360"/>
        <w:ind w:firstLine="709"/>
        <w:jc w:val="both"/>
        <w:rPr>
          <w:rFonts w:ascii="Times New Roman" w:hAnsi="Times New Roman"/>
          <w:sz w:val="24"/>
          <w:szCs w:val="24"/>
        </w:rPr>
      </w:pPr>
      <w:r>
        <w:rPr>
          <w:color w:val="000000" w:themeColor="text1"/>
          <w:sz w:val="24"/>
          <w:szCs w:val="24"/>
          <w:lang w:val="uk-UA"/>
        </w:rPr>
        <w:t xml:space="preserve">- інтегрується з такими ОК: «Фізична терапія з основами внутрішньої медицини», «Пропедевтика та основи педіатрії», «Фізична терапія в геронтології»   </w:t>
      </w:r>
    </w:p>
    <w:p>
      <w:pPr>
        <w:pStyle w:val="Style18"/>
        <w:spacing w:lineRule="auto" w:line="360"/>
        <w:ind w:left="360" w:hanging="0"/>
        <w:jc w:val="center"/>
        <w:rPr>
          <w:rFonts w:ascii="Times New Roman" w:hAnsi="Times New Roman"/>
          <w:sz w:val="24"/>
          <w:szCs w:val="24"/>
        </w:rPr>
      </w:pPr>
      <w:r>
        <w:rPr>
          <w:b/>
          <w:sz w:val="24"/>
          <w:szCs w:val="24"/>
          <w:lang w:val="uk-UA"/>
        </w:rPr>
        <w:t>5. Мета вивчення</w:t>
      </w:r>
      <w:r>
        <w:rPr>
          <w:sz w:val="24"/>
          <w:szCs w:val="24"/>
          <w:lang w:val="uk-UA"/>
        </w:rPr>
        <w:t xml:space="preserve"> </w:t>
      </w:r>
      <w:r>
        <w:rPr>
          <w:b/>
          <w:sz w:val="24"/>
          <w:szCs w:val="24"/>
          <w:lang w:val="uk-UA"/>
        </w:rPr>
        <w:t>освітнього компонента</w:t>
      </w:r>
    </w:p>
    <w:p>
      <w:pPr>
        <w:pStyle w:val="Style18"/>
        <w:spacing w:lineRule="auto" w:line="360"/>
        <w:ind w:left="225" w:firstLine="709"/>
        <w:jc w:val="both"/>
        <w:rPr>
          <w:rFonts w:ascii="Times New Roman" w:hAnsi="Times New Roman"/>
          <w:sz w:val="24"/>
          <w:szCs w:val="24"/>
        </w:rPr>
      </w:pPr>
      <w:r>
        <w:rPr>
          <w:color w:val="000000"/>
          <w:sz w:val="24"/>
          <w:szCs w:val="24"/>
          <w:lang w:val="uk-UA"/>
        </w:rPr>
        <w:t xml:space="preserve">Метою вивчення освітнього компонента </w:t>
      </w:r>
      <w:r>
        <w:rPr>
          <w:b/>
          <w:bCs/>
          <w:color w:val="000000"/>
          <w:sz w:val="24"/>
          <w:szCs w:val="24"/>
          <w:lang w:val="uk-UA"/>
        </w:rPr>
        <w:t>«</w:t>
      </w:r>
      <w:r>
        <w:rPr>
          <w:color w:val="000000"/>
          <w:sz w:val="24"/>
          <w:szCs w:val="24"/>
          <w:lang w:val="uk-UA" w:eastAsia="uk-UA"/>
        </w:rPr>
        <w:t>Фізична терапія та ерготерапія при захворюваннях серцево-судинної та дихальної систем</w:t>
      </w:r>
      <w:r>
        <w:rPr>
          <w:bCs/>
          <w:color w:val="000000"/>
          <w:sz w:val="24"/>
          <w:szCs w:val="24"/>
          <w:lang w:val="uk-UA"/>
        </w:rPr>
        <w:t>»</w:t>
      </w:r>
      <w:r>
        <w:rPr>
          <w:b/>
          <w:bCs/>
          <w:color w:val="000000"/>
          <w:sz w:val="24"/>
          <w:szCs w:val="24"/>
          <w:lang w:val="uk-UA"/>
        </w:rPr>
        <w:t xml:space="preserve"> </w:t>
      </w:r>
      <w:r>
        <w:rPr>
          <w:color w:val="000000"/>
          <w:sz w:val="24"/>
          <w:szCs w:val="24"/>
          <w:lang w:val="uk-UA"/>
        </w:rPr>
        <w:t>є оволодіння здобувачами освіти спеціальності 227 «Фізична терапія, ерготерапія» навчити здобувачів освіти розуміти патогенетичні механізми виникнення захворювань органів дихання та серцево-судинної системи, формувати клінічне мислення при аналізі отриманих клінічних ознак, даних лабораторних та інструментальних обстежень для встановлення попереднього діагнозу, вміння планувати обсяг фізіотерапевтичних втручань при даних нозологіях залежно до потреб пацієнта з урахуванням принципів доказової медицини.</w:t>
      </w:r>
    </w:p>
    <w:p>
      <w:pPr>
        <w:pStyle w:val="Normal"/>
        <w:widowControl/>
        <w:spacing w:lineRule="auto" w:line="360"/>
        <w:ind w:firstLine="360"/>
        <w:jc w:val="both"/>
        <w:rPr>
          <w:rFonts w:ascii="Times New Roman" w:hAnsi="Times New Roman"/>
          <w:sz w:val="24"/>
          <w:szCs w:val="24"/>
        </w:rPr>
      </w:pPr>
      <w:r>
        <w:rPr>
          <w:sz w:val="24"/>
          <w:szCs w:val="24"/>
          <w:lang w:val="uk-UA"/>
        </w:rPr>
        <w:t xml:space="preserve">Основними завданнями освітнього компонента </w:t>
      </w:r>
      <w:r>
        <w:rPr>
          <w:b/>
          <w:bCs/>
          <w:color w:val="000000"/>
          <w:sz w:val="24"/>
          <w:szCs w:val="24"/>
          <w:lang w:val="uk-UA"/>
        </w:rPr>
        <w:t>«</w:t>
      </w:r>
      <w:r>
        <w:rPr>
          <w:color w:val="000000"/>
          <w:sz w:val="24"/>
          <w:szCs w:val="24"/>
          <w:lang w:val="uk-UA" w:eastAsia="uk-UA"/>
        </w:rPr>
        <w:t>Фізична терапія та ерготерапія при захворюваннях серцево-судинної та дихальної систем</w:t>
      </w:r>
      <w:r>
        <w:rPr>
          <w:bCs/>
          <w:color w:val="000000"/>
          <w:sz w:val="24"/>
          <w:szCs w:val="24"/>
          <w:lang w:val="uk-UA"/>
        </w:rPr>
        <w:t>»</w:t>
      </w:r>
      <w:r>
        <w:rPr>
          <w:b/>
          <w:bCs/>
          <w:color w:val="000000"/>
          <w:sz w:val="24"/>
          <w:szCs w:val="24"/>
          <w:lang w:val="uk-UA"/>
        </w:rPr>
        <w:t xml:space="preserve"> </w:t>
      </w:r>
      <w:r>
        <w:rPr>
          <w:bCs/>
          <w:color w:val="000000"/>
          <w:sz w:val="24"/>
          <w:szCs w:val="24"/>
          <w:lang w:val="uk-UA"/>
        </w:rPr>
        <w:t xml:space="preserve">є </w:t>
      </w:r>
      <w:r>
        <w:rPr>
          <w:sz w:val="24"/>
          <w:szCs w:val="24"/>
          <w:lang w:val="uk-UA"/>
        </w:rPr>
        <w:t>вивчення</w:t>
      </w:r>
      <w:r>
        <w:rPr>
          <w:bCs/>
          <w:color w:val="000000"/>
          <w:sz w:val="24"/>
          <w:szCs w:val="24"/>
          <w:lang w:val="uk-UA"/>
        </w:rPr>
        <w:t xml:space="preserve"> епідеміології, етіології, патогенезу, класифікації, симптомів і синдромів хвороб системи органів дихання та кровообігу, лабораторних та інструментальних критеріїв діагностики та їх оцінювання, принципів лікування, профілактики захворювань внутрішніх органів та систем, формування і реалізація плану реабілітаційного догляду при вищезазначених патологіях.</w:t>
      </w:r>
    </w:p>
    <w:p>
      <w:pPr>
        <w:pStyle w:val="Style18"/>
        <w:spacing w:lineRule="auto" w:line="360"/>
        <w:ind w:left="0" w:firstLine="709"/>
        <w:jc w:val="center"/>
        <w:rPr>
          <w:rFonts w:ascii="Times New Roman" w:hAnsi="Times New Roman"/>
          <w:sz w:val="24"/>
          <w:szCs w:val="24"/>
        </w:rPr>
      </w:pPr>
      <w:r>
        <w:rPr>
          <w:b/>
          <w:sz w:val="24"/>
          <w:szCs w:val="24"/>
          <w:lang w:val="uk-UA"/>
        </w:rPr>
        <w:t>6. Компетентності</w:t>
      </w:r>
      <w:r>
        <w:rPr>
          <w:sz w:val="24"/>
          <w:szCs w:val="24"/>
          <w:lang w:val="uk-UA"/>
        </w:rPr>
        <w:t xml:space="preserve"> </w:t>
      </w:r>
      <w:r>
        <w:rPr>
          <w:b/>
          <w:sz w:val="24"/>
          <w:szCs w:val="24"/>
          <w:lang w:val="uk-UA"/>
        </w:rPr>
        <w:t>освітнього компонента</w:t>
      </w:r>
    </w:p>
    <w:p>
      <w:pPr>
        <w:pStyle w:val="Normal"/>
        <w:widowControl/>
        <w:spacing w:lineRule="auto" w:line="360"/>
        <w:ind w:firstLine="709"/>
        <w:jc w:val="both"/>
        <w:rPr>
          <w:rFonts w:ascii="Times New Roman" w:hAnsi="Times New Roman"/>
          <w:sz w:val="24"/>
          <w:szCs w:val="24"/>
        </w:rPr>
      </w:pPr>
      <w:r>
        <w:rPr>
          <w:sz w:val="24"/>
          <w:szCs w:val="24"/>
          <w:lang w:val="uk-UA" w:eastAsia="ru-RU"/>
        </w:rPr>
        <w:t>Згідно з вимогами Стандарту вищої освіти та Освітньої професійної програми підготовки, даний освітній компонент забезпечує набуття здобувачами освіти компетентностей:</w:t>
      </w:r>
    </w:p>
    <w:p>
      <w:pPr>
        <w:pStyle w:val="Normal"/>
        <w:widowControl/>
        <w:spacing w:lineRule="auto" w:line="360"/>
        <w:ind w:firstLine="709"/>
        <w:rPr>
          <w:rFonts w:ascii="Times New Roman" w:hAnsi="Times New Roman"/>
          <w:sz w:val="24"/>
          <w:szCs w:val="24"/>
        </w:rPr>
      </w:pPr>
      <w:r>
        <w:rPr>
          <w:rFonts w:eastAsia="Calibri"/>
          <w:b w:val="false"/>
          <w:bCs w:val="false"/>
          <w:sz w:val="24"/>
          <w:szCs w:val="24"/>
          <w:lang w:val="uk-UA" w:eastAsia="uk-UA" w:bidi="ru-RU"/>
        </w:rPr>
        <w:t>Загальні:</w:t>
      </w:r>
    </w:p>
    <w:p>
      <w:pPr>
        <w:pStyle w:val="Normal"/>
        <w:numPr>
          <w:ilvl w:val="0"/>
          <w:numId w:val="3"/>
        </w:numPr>
        <w:spacing w:lineRule="auto" w:line="360"/>
        <w:jc w:val="both"/>
        <w:rPr>
          <w:rFonts w:ascii="Times New Roman" w:hAnsi="Times New Roman"/>
          <w:sz w:val="24"/>
          <w:szCs w:val="24"/>
        </w:rPr>
      </w:pPr>
      <w:r>
        <w:rPr>
          <w:sz w:val="24"/>
          <w:szCs w:val="24"/>
          <w:lang w:val="uk-UA"/>
        </w:rPr>
        <w:t xml:space="preserve">Знання та розуміння предметної області та розуміння професійної діяльності. </w:t>
      </w:r>
    </w:p>
    <w:p>
      <w:pPr>
        <w:pStyle w:val="Normal"/>
        <w:numPr>
          <w:ilvl w:val="0"/>
          <w:numId w:val="3"/>
        </w:numPr>
        <w:spacing w:lineRule="auto" w:line="360"/>
        <w:jc w:val="both"/>
        <w:rPr>
          <w:rFonts w:ascii="Times New Roman" w:hAnsi="Times New Roman"/>
          <w:sz w:val="24"/>
          <w:szCs w:val="24"/>
        </w:rPr>
      </w:pPr>
      <w:r>
        <w:rPr>
          <w:sz w:val="24"/>
          <w:szCs w:val="24"/>
          <w:lang w:val="ru-RU"/>
        </w:rPr>
        <w:t xml:space="preserve">Здатність діяти на основі етичних міркувань (мотивів). </w:t>
      </w:r>
    </w:p>
    <w:p>
      <w:pPr>
        <w:pStyle w:val="Normal"/>
        <w:numPr>
          <w:ilvl w:val="0"/>
          <w:numId w:val="3"/>
        </w:numPr>
        <w:spacing w:lineRule="auto" w:line="360"/>
        <w:jc w:val="both"/>
        <w:rPr>
          <w:rFonts w:ascii="Times New Roman" w:hAnsi="Times New Roman"/>
          <w:sz w:val="24"/>
          <w:szCs w:val="24"/>
        </w:rPr>
      </w:pPr>
      <w:r>
        <w:rPr>
          <w:sz w:val="24"/>
          <w:szCs w:val="24"/>
          <w:lang w:val="ru-RU"/>
        </w:rPr>
        <w:t xml:space="preserve">Навички міжособистісної взаємодії. </w:t>
      </w:r>
    </w:p>
    <w:p>
      <w:pPr>
        <w:pStyle w:val="Normal"/>
        <w:numPr>
          <w:ilvl w:val="0"/>
          <w:numId w:val="3"/>
        </w:numPr>
        <w:spacing w:lineRule="auto" w:line="360"/>
        <w:jc w:val="both"/>
        <w:rPr>
          <w:rFonts w:ascii="Times New Roman" w:hAnsi="Times New Roman"/>
          <w:sz w:val="24"/>
          <w:szCs w:val="24"/>
        </w:rPr>
      </w:pPr>
      <w:r>
        <w:rPr>
          <w:sz w:val="24"/>
          <w:szCs w:val="24"/>
          <w:lang w:val="ru-RU"/>
        </w:rPr>
        <w:t xml:space="preserve">Здатність працювати в команді. </w:t>
      </w:r>
    </w:p>
    <w:p>
      <w:pPr>
        <w:pStyle w:val="Normal"/>
        <w:numPr>
          <w:ilvl w:val="0"/>
          <w:numId w:val="3"/>
        </w:numPr>
        <w:spacing w:lineRule="auto" w:line="360"/>
        <w:jc w:val="both"/>
        <w:rPr>
          <w:rFonts w:ascii="Times New Roman" w:hAnsi="Times New Roman"/>
          <w:sz w:val="24"/>
          <w:szCs w:val="24"/>
        </w:rPr>
      </w:pPr>
      <w:r>
        <w:rPr>
          <w:sz w:val="24"/>
          <w:szCs w:val="24"/>
          <w:lang w:val="ru-RU"/>
        </w:rPr>
        <w:t xml:space="preserve">Здатність спілкуватися державною мовою як усно, так і письмово. </w:t>
      </w:r>
    </w:p>
    <w:p>
      <w:pPr>
        <w:pStyle w:val="Normal"/>
        <w:numPr>
          <w:ilvl w:val="0"/>
          <w:numId w:val="3"/>
        </w:numPr>
        <w:spacing w:lineRule="auto" w:line="360"/>
        <w:jc w:val="both"/>
        <w:rPr>
          <w:rFonts w:ascii="Times New Roman" w:hAnsi="Times New Roman"/>
          <w:sz w:val="24"/>
          <w:szCs w:val="24"/>
        </w:rPr>
      </w:pPr>
      <w:r>
        <w:rPr>
          <w:sz w:val="24"/>
          <w:szCs w:val="24"/>
          <w:lang w:val="ru-RU"/>
        </w:rPr>
        <w:t xml:space="preserve">Здатність спілкуватися іноземною мовою. </w:t>
      </w:r>
    </w:p>
    <w:p>
      <w:pPr>
        <w:pStyle w:val="Normal"/>
        <w:numPr>
          <w:ilvl w:val="0"/>
          <w:numId w:val="3"/>
        </w:numPr>
        <w:spacing w:lineRule="auto" w:line="360"/>
        <w:jc w:val="both"/>
        <w:rPr>
          <w:rFonts w:ascii="Times New Roman" w:hAnsi="Times New Roman"/>
          <w:sz w:val="24"/>
          <w:szCs w:val="24"/>
        </w:rPr>
      </w:pPr>
      <w:r>
        <w:rPr>
          <w:sz w:val="24"/>
          <w:szCs w:val="24"/>
          <w:lang w:val="ru-RU"/>
        </w:rPr>
        <w:t xml:space="preserve">Здатність планувати та управляти часом. </w:t>
      </w:r>
    </w:p>
    <w:p>
      <w:pPr>
        <w:pStyle w:val="Normal"/>
        <w:numPr>
          <w:ilvl w:val="0"/>
          <w:numId w:val="3"/>
        </w:numPr>
        <w:spacing w:lineRule="auto" w:line="360"/>
        <w:jc w:val="both"/>
        <w:rPr>
          <w:rFonts w:ascii="Times New Roman" w:hAnsi="Times New Roman"/>
          <w:sz w:val="24"/>
          <w:szCs w:val="24"/>
        </w:rPr>
      </w:pPr>
      <w:r>
        <w:rPr>
          <w:sz w:val="24"/>
          <w:szCs w:val="24"/>
          <w:lang w:val="ru-RU"/>
        </w:rPr>
        <w:t xml:space="preserve">Навички використання інформаційних і комунікаційних технологій. </w:t>
      </w:r>
    </w:p>
    <w:p>
      <w:pPr>
        <w:pStyle w:val="Normal"/>
        <w:numPr>
          <w:ilvl w:val="0"/>
          <w:numId w:val="3"/>
        </w:numPr>
        <w:spacing w:lineRule="auto" w:line="360"/>
        <w:jc w:val="both"/>
        <w:rPr>
          <w:rFonts w:ascii="Times New Roman" w:hAnsi="Times New Roman"/>
          <w:sz w:val="24"/>
          <w:szCs w:val="24"/>
        </w:rPr>
      </w:pPr>
      <w:r>
        <w:rPr>
          <w:sz w:val="24"/>
          <w:szCs w:val="24"/>
          <w:lang w:val="ru-RU"/>
        </w:rPr>
        <w:t xml:space="preserve">Здатність до пошуку, оброблення та аналізу інформації з різних джерел. </w:t>
      </w:r>
    </w:p>
    <w:p>
      <w:pPr>
        <w:pStyle w:val="Normal"/>
        <w:numPr>
          <w:ilvl w:val="0"/>
          <w:numId w:val="3"/>
        </w:numPr>
        <w:spacing w:lineRule="auto" w:line="360"/>
        <w:jc w:val="both"/>
        <w:rPr>
          <w:rFonts w:ascii="Times New Roman" w:hAnsi="Times New Roman"/>
          <w:sz w:val="24"/>
          <w:szCs w:val="24"/>
        </w:rPr>
      </w:pPr>
      <w:r>
        <w:rPr>
          <w:sz w:val="24"/>
          <w:szCs w:val="24"/>
          <w:lang w:val="ru-RU"/>
        </w:rPr>
        <w:t xml:space="preserve">Здатність вчитися і оволодівати сучасними знаннями. </w:t>
      </w:r>
    </w:p>
    <w:p>
      <w:pPr>
        <w:pStyle w:val="Normal"/>
        <w:numPr>
          <w:ilvl w:val="0"/>
          <w:numId w:val="3"/>
        </w:numPr>
        <w:spacing w:lineRule="auto" w:line="360"/>
        <w:jc w:val="both"/>
        <w:rPr>
          <w:rFonts w:ascii="Times New Roman" w:hAnsi="Times New Roman"/>
          <w:sz w:val="24"/>
          <w:szCs w:val="24"/>
        </w:rPr>
      </w:pPr>
      <w:r>
        <w:rPr>
          <w:sz w:val="24"/>
          <w:szCs w:val="24"/>
          <w:lang w:val="ru-RU"/>
        </w:rPr>
        <w:t xml:space="preserve">Здатність застосовувати знання у практичних ситуаціях. </w:t>
      </w:r>
    </w:p>
    <w:p>
      <w:pPr>
        <w:pStyle w:val="Normal"/>
        <w:widowControl/>
        <w:spacing w:lineRule="auto" w:line="360" w:before="0" w:after="0"/>
        <w:ind w:firstLine="709"/>
        <w:contextualSpacing/>
        <w:rPr>
          <w:rFonts w:ascii="Times New Roman" w:hAnsi="Times New Roman"/>
          <w:sz w:val="24"/>
          <w:szCs w:val="24"/>
        </w:rPr>
      </w:pPr>
      <w:r>
        <w:rPr>
          <w:rFonts w:eastAsia="Calibri"/>
          <w:b w:val="false"/>
          <w:bCs w:val="false"/>
          <w:sz w:val="24"/>
          <w:szCs w:val="24"/>
          <w:lang w:val="uk-UA" w:eastAsia="uk-UA" w:bidi="ru-RU"/>
        </w:rPr>
        <w:t>Спеціальні:</w:t>
      </w:r>
    </w:p>
    <w:p>
      <w:pPr>
        <w:pStyle w:val="Normal"/>
        <w:numPr>
          <w:ilvl w:val="0"/>
          <w:numId w:val="2"/>
        </w:numPr>
        <w:spacing w:lineRule="auto" w:line="360"/>
        <w:jc w:val="both"/>
        <w:rPr>
          <w:rFonts w:ascii="Times New Roman" w:hAnsi="Times New Roman"/>
          <w:sz w:val="24"/>
          <w:szCs w:val="24"/>
        </w:rPr>
      </w:pPr>
      <w:r>
        <w:rPr>
          <w:sz w:val="24"/>
          <w:szCs w:val="24"/>
          <w:lang w:val="ru-RU"/>
        </w:rPr>
        <w:t xml:space="preserve">Здатність аналізувати будову, нормальний та індивідуальний розвиток людського організму та його рухові функції. </w:t>
      </w:r>
    </w:p>
    <w:p>
      <w:pPr>
        <w:pStyle w:val="Normal"/>
        <w:numPr>
          <w:ilvl w:val="0"/>
          <w:numId w:val="2"/>
        </w:numPr>
        <w:spacing w:lineRule="auto" w:line="360"/>
        <w:jc w:val="both"/>
        <w:rPr>
          <w:rFonts w:ascii="Times New Roman" w:hAnsi="Times New Roman"/>
          <w:sz w:val="24"/>
          <w:szCs w:val="24"/>
        </w:rPr>
      </w:pPr>
      <w:r>
        <w:rPr>
          <w:sz w:val="24"/>
          <w:szCs w:val="24"/>
          <w:lang w:val="ru-RU"/>
        </w:rPr>
        <w:t xml:space="preserve">Здатність трактувати патологічні процеси та порушення і застосовувати для їх корекції придатні засоби фізичної терапії, ерготерапії. </w:t>
      </w:r>
    </w:p>
    <w:p>
      <w:pPr>
        <w:pStyle w:val="Normal"/>
        <w:numPr>
          <w:ilvl w:val="0"/>
          <w:numId w:val="2"/>
        </w:numPr>
        <w:spacing w:lineRule="auto" w:line="360"/>
        <w:jc w:val="both"/>
        <w:rPr>
          <w:rFonts w:ascii="Times New Roman" w:hAnsi="Times New Roman"/>
          <w:sz w:val="24"/>
          <w:szCs w:val="24"/>
        </w:rPr>
      </w:pPr>
      <w:r>
        <w:rPr>
          <w:sz w:val="24"/>
          <w:szCs w:val="24"/>
          <w:lang w:val="ru-RU"/>
        </w:rPr>
        <w:t xml:space="preserve">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 </w:t>
      </w:r>
    </w:p>
    <w:p>
      <w:pPr>
        <w:pStyle w:val="Normal"/>
        <w:numPr>
          <w:ilvl w:val="0"/>
          <w:numId w:val="2"/>
        </w:numPr>
        <w:spacing w:lineRule="auto" w:line="360"/>
        <w:jc w:val="both"/>
        <w:rPr>
          <w:rFonts w:ascii="Times New Roman" w:hAnsi="Times New Roman"/>
          <w:sz w:val="24"/>
          <w:szCs w:val="24"/>
        </w:rPr>
      </w:pPr>
      <w:r>
        <w:rPr>
          <w:sz w:val="24"/>
          <w:szCs w:val="24"/>
          <w:lang w:val="ru-RU"/>
        </w:rPr>
        <w:t xml:space="preserve">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 </w:t>
      </w:r>
    </w:p>
    <w:p>
      <w:pPr>
        <w:pStyle w:val="Normal"/>
        <w:numPr>
          <w:ilvl w:val="0"/>
          <w:numId w:val="2"/>
        </w:numPr>
        <w:spacing w:lineRule="auto" w:line="360"/>
        <w:jc w:val="both"/>
        <w:rPr>
          <w:rFonts w:ascii="Times New Roman" w:hAnsi="Times New Roman"/>
          <w:sz w:val="24"/>
          <w:szCs w:val="24"/>
        </w:rPr>
      </w:pPr>
      <w:r>
        <w:rPr>
          <w:sz w:val="24"/>
          <w:szCs w:val="24"/>
          <w:lang w:val="ru-RU"/>
        </w:rPr>
        <w:t xml:space="preserve">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 </w:t>
      </w:r>
    </w:p>
    <w:p>
      <w:pPr>
        <w:pStyle w:val="Normal"/>
        <w:numPr>
          <w:ilvl w:val="0"/>
          <w:numId w:val="2"/>
        </w:numPr>
        <w:spacing w:lineRule="auto" w:line="360"/>
        <w:jc w:val="both"/>
        <w:rPr>
          <w:rFonts w:ascii="Times New Roman" w:hAnsi="Times New Roman"/>
          <w:sz w:val="24"/>
          <w:szCs w:val="24"/>
        </w:rPr>
      </w:pPr>
      <w:r>
        <w:rPr>
          <w:sz w:val="24"/>
          <w:szCs w:val="24"/>
          <w:lang w:val="ru-RU"/>
        </w:rPr>
        <w:t xml:space="preserve">Здатність ефективно реалізовувати програму фізичної терапії та/або ерготерапії. </w:t>
      </w:r>
    </w:p>
    <w:p>
      <w:pPr>
        <w:pStyle w:val="Normal"/>
        <w:numPr>
          <w:ilvl w:val="0"/>
          <w:numId w:val="2"/>
        </w:numPr>
        <w:spacing w:lineRule="auto" w:line="360"/>
        <w:jc w:val="both"/>
        <w:rPr>
          <w:rFonts w:ascii="Times New Roman" w:hAnsi="Times New Roman"/>
          <w:sz w:val="24"/>
          <w:szCs w:val="24"/>
        </w:rPr>
      </w:pPr>
      <w:r>
        <w:rPr>
          <w:sz w:val="24"/>
          <w:szCs w:val="24"/>
          <w:lang w:val="ru-RU"/>
        </w:rPr>
        <w:t xml:space="preserve">Здатність забезпечувати відповідність заходів фізичної терапії та/або ерготерапії функціональним можливостям та потребам пацієнта/клієнта. </w:t>
      </w:r>
    </w:p>
    <w:p>
      <w:pPr>
        <w:pStyle w:val="Normal"/>
        <w:numPr>
          <w:ilvl w:val="0"/>
          <w:numId w:val="2"/>
        </w:numPr>
        <w:spacing w:lineRule="auto" w:line="360"/>
        <w:jc w:val="both"/>
        <w:rPr>
          <w:rFonts w:ascii="Times New Roman" w:hAnsi="Times New Roman"/>
          <w:sz w:val="24"/>
          <w:szCs w:val="24"/>
        </w:rPr>
      </w:pPr>
      <w:r>
        <w:rPr>
          <w:sz w:val="24"/>
          <w:szCs w:val="24"/>
          <w:lang w:val="ru-RU"/>
        </w:rPr>
        <w:t xml:space="preserve">Здатність надавати долікарську допомогу під час виникнення невідкладних станів. </w:t>
      </w:r>
    </w:p>
    <w:p>
      <w:pPr>
        <w:pStyle w:val="Normal"/>
        <w:numPr>
          <w:ilvl w:val="0"/>
          <w:numId w:val="2"/>
        </w:numPr>
        <w:spacing w:lineRule="auto" w:line="360"/>
        <w:jc w:val="both"/>
        <w:rPr>
          <w:rFonts w:ascii="Times New Roman" w:hAnsi="Times New Roman"/>
          <w:sz w:val="24"/>
          <w:szCs w:val="24"/>
        </w:rPr>
      </w:pPr>
      <w:r>
        <w:rPr>
          <w:sz w:val="24"/>
          <w:szCs w:val="24"/>
          <w:lang w:val="ru-RU"/>
        </w:rPr>
        <w:t xml:space="preserve">Здатність навчати пацієнта/опікунів самообслуговуванню/догляду, профілактиці захворювань, травм, ускладнень та неповносправності, здоровому способу життя. </w:t>
      </w:r>
    </w:p>
    <w:p>
      <w:pPr>
        <w:pStyle w:val="Normal"/>
        <w:widowControl/>
        <w:spacing w:lineRule="auto" w:line="360" w:before="0" w:after="0"/>
        <w:contextualSpacing/>
        <w:rPr>
          <w:rFonts w:ascii="Times New Roman" w:hAnsi="Times New Roman" w:eastAsia="Calibri"/>
          <w:b/>
          <w:b/>
          <w:color w:val="FF0000"/>
          <w:sz w:val="24"/>
          <w:szCs w:val="24"/>
          <w:lang w:val="uk-UA" w:eastAsia="uk-UA" w:bidi="ru-RU"/>
        </w:rPr>
      </w:pPr>
      <w:r>
        <w:rPr>
          <w:rFonts w:eastAsia="Calibri"/>
          <w:b/>
          <w:color w:val="FF0000"/>
          <w:sz w:val="24"/>
          <w:szCs w:val="24"/>
          <w:lang w:val="uk-UA" w:eastAsia="uk-UA" w:bidi="ru-RU"/>
        </w:rPr>
      </w:r>
    </w:p>
    <w:p>
      <w:pPr>
        <w:pStyle w:val="Style18"/>
        <w:widowControl/>
        <w:spacing w:lineRule="auto" w:line="360" w:before="0" w:after="0"/>
        <w:ind w:left="225" w:firstLine="709"/>
        <w:contextualSpacing/>
        <w:jc w:val="center"/>
        <w:rPr>
          <w:rFonts w:ascii="Times New Roman" w:hAnsi="Times New Roman"/>
          <w:sz w:val="24"/>
          <w:szCs w:val="24"/>
        </w:rPr>
      </w:pPr>
      <w:r>
        <w:rPr>
          <w:rFonts w:eastAsia="Calibri"/>
          <w:b/>
          <w:color w:val="000000" w:themeColor="text1"/>
          <w:sz w:val="24"/>
          <w:szCs w:val="24"/>
          <w:lang w:val="uk-UA" w:eastAsia="uk-UA" w:bidi="ru-RU"/>
        </w:rPr>
        <w:t>7. Результати навчання згідно з профілем програми після вивчення освітнього компонента:</w:t>
      </w:r>
    </w:p>
    <w:p>
      <w:pPr>
        <w:pStyle w:val="Normal"/>
        <w:numPr>
          <w:ilvl w:val="0"/>
          <w:numId w:val="1"/>
        </w:numPr>
        <w:spacing w:lineRule="auto" w:line="360"/>
        <w:jc w:val="both"/>
        <w:rPr>
          <w:rFonts w:ascii="Times New Roman" w:hAnsi="Times New Roman"/>
          <w:sz w:val="24"/>
          <w:szCs w:val="24"/>
        </w:rPr>
      </w:pPr>
      <w:r>
        <w:rPr>
          <w:sz w:val="24"/>
          <w:szCs w:val="24"/>
          <w:lang w:val="ru-RU"/>
        </w:rPr>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pPr>
        <w:pStyle w:val="Normal"/>
        <w:numPr>
          <w:ilvl w:val="0"/>
          <w:numId w:val="1"/>
        </w:numPr>
        <w:spacing w:lineRule="auto" w:line="360"/>
        <w:jc w:val="both"/>
        <w:rPr>
          <w:rFonts w:ascii="Times New Roman" w:hAnsi="Times New Roman"/>
          <w:sz w:val="24"/>
          <w:szCs w:val="24"/>
        </w:rPr>
      </w:pPr>
      <w:r>
        <w:rPr>
          <w:sz w:val="24"/>
          <w:szCs w:val="24"/>
          <w:lang w:val="ru-RU"/>
        </w:rPr>
        <w:t xml:space="preserve">Застосовувати у професійній діяльності знання біологічних, медичних, педагогічних та психосоціальних аспектів фізичної терапії та ерготерапії.  </w:t>
      </w:r>
    </w:p>
    <w:p>
      <w:pPr>
        <w:pStyle w:val="Normal"/>
        <w:numPr>
          <w:ilvl w:val="0"/>
          <w:numId w:val="1"/>
        </w:numPr>
        <w:spacing w:lineRule="auto" w:line="360"/>
        <w:jc w:val="both"/>
        <w:rPr>
          <w:rFonts w:ascii="Times New Roman" w:hAnsi="Times New Roman"/>
          <w:sz w:val="24"/>
          <w:szCs w:val="24"/>
        </w:rPr>
      </w:pPr>
      <w:r>
        <w:rPr>
          <w:sz w:val="24"/>
          <w:szCs w:val="24"/>
          <w:lang w:val="ru-RU"/>
        </w:rPr>
        <w:t xml:space="preserve">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pPr>
        <w:pStyle w:val="Normal"/>
        <w:numPr>
          <w:ilvl w:val="0"/>
          <w:numId w:val="1"/>
        </w:numPr>
        <w:spacing w:lineRule="auto" w:line="360"/>
        <w:jc w:val="both"/>
        <w:rPr>
          <w:rFonts w:ascii="Times New Roman" w:hAnsi="Times New Roman"/>
          <w:sz w:val="24"/>
          <w:szCs w:val="24"/>
        </w:rPr>
      </w:pPr>
      <w:r>
        <w:rPr>
          <w:sz w:val="24"/>
          <w:szCs w:val="24"/>
          <w:lang w:val="ru-RU"/>
        </w:rPr>
        <w:t xml:space="preserve">Діяти згідно з нормативно-правовими вимогами та нормами професійної етики. </w:t>
      </w:r>
    </w:p>
    <w:p>
      <w:pPr>
        <w:pStyle w:val="Normal"/>
        <w:numPr>
          <w:ilvl w:val="0"/>
          <w:numId w:val="1"/>
        </w:numPr>
        <w:spacing w:lineRule="auto" w:line="360"/>
        <w:jc w:val="both"/>
        <w:rPr>
          <w:rFonts w:ascii="Times New Roman" w:hAnsi="Times New Roman"/>
          <w:sz w:val="24"/>
          <w:szCs w:val="24"/>
        </w:rPr>
      </w:pPr>
      <w:r>
        <w:rPr>
          <w:sz w:val="24"/>
          <w:szCs w:val="24"/>
          <w:lang w:val="ru-RU"/>
        </w:rPr>
        <w:t xml:space="preserve">Застосовувати сучасні науково-доказові дані у професійній діяльності.  </w:t>
      </w:r>
    </w:p>
    <w:p>
      <w:pPr>
        <w:pStyle w:val="Normal"/>
        <w:numPr>
          <w:ilvl w:val="0"/>
          <w:numId w:val="1"/>
        </w:numPr>
        <w:spacing w:lineRule="auto" w:line="360"/>
        <w:jc w:val="both"/>
        <w:rPr>
          <w:rFonts w:ascii="Times New Roman" w:hAnsi="Times New Roman"/>
          <w:sz w:val="24"/>
          <w:szCs w:val="24"/>
        </w:rPr>
      </w:pPr>
      <w:r>
        <w:rPr>
          <w:sz w:val="24"/>
          <w:szCs w:val="24"/>
          <w:lang w:val="ru-RU"/>
        </w:rPr>
        <w:t xml:space="preserve">Обирати оптимальні форми, методи і прийоми, які б забезпечили шанобливе ставлення до пацієнта/клієнта,  його безпеку/захист, комфорт та приватність.  </w:t>
      </w:r>
    </w:p>
    <w:p>
      <w:pPr>
        <w:pStyle w:val="Normal"/>
        <w:numPr>
          <w:ilvl w:val="0"/>
          <w:numId w:val="1"/>
        </w:numPr>
        <w:spacing w:lineRule="auto" w:line="360"/>
        <w:jc w:val="both"/>
        <w:rPr>
          <w:rFonts w:ascii="Times New Roman" w:hAnsi="Times New Roman"/>
          <w:sz w:val="24"/>
          <w:szCs w:val="24"/>
        </w:rPr>
      </w:pPr>
      <w:r>
        <w:rPr>
          <w:sz w:val="24"/>
          <w:szCs w:val="24"/>
          <w:lang w:val="ru-RU"/>
        </w:rPr>
        <w:t xml:space="preserve">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  </w:t>
      </w:r>
    </w:p>
    <w:p>
      <w:pPr>
        <w:pStyle w:val="Normal"/>
        <w:numPr>
          <w:ilvl w:val="0"/>
          <w:numId w:val="1"/>
        </w:numPr>
        <w:spacing w:lineRule="auto" w:line="360"/>
        <w:jc w:val="both"/>
        <w:rPr>
          <w:rFonts w:ascii="Times New Roman" w:hAnsi="Times New Roman"/>
          <w:sz w:val="24"/>
          <w:szCs w:val="24"/>
        </w:rPr>
      </w:pPr>
      <w:r>
        <w:rPr>
          <w:sz w:val="24"/>
          <w:szCs w:val="24"/>
          <w:lang w:val="ru-RU"/>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p>
      <w:pPr>
        <w:pStyle w:val="1"/>
        <w:tabs>
          <w:tab w:val="clear" w:pos="708"/>
          <w:tab w:val="left" w:pos="5867" w:leader="none"/>
        </w:tabs>
        <w:spacing w:lineRule="auto" w:line="360"/>
        <w:ind w:left="1140" w:hanging="0"/>
        <w:jc w:val="center"/>
        <w:rPr>
          <w:rFonts w:ascii="Times New Roman" w:hAnsi="Times New Roman"/>
          <w:sz w:val="24"/>
          <w:szCs w:val="24"/>
        </w:rPr>
      </w:pPr>
      <w:r>
        <w:rPr>
          <w:sz w:val="24"/>
          <w:szCs w:val="24"/>
          <w:lang w:val="ru-RU"/>
        </w:rPr>
        <w:t xml:space="preserve">9. Навчально-методична карта </w:t>
      </w:r>
      <w:r>
        <w:rPr>
          <w:sz w:val="24"/>
          <w:szCs w:val="24"/>
          <w:lang w:val="uk-UA"/>
        </w:rPr>
        <w:t>освітнього компонента</w:t>
      </w:r>
    </w:p>
    <w:p>
      <w:pPr>
        <w:pStyle w:val="Style18"/>
        <w:spacing w:lineRule="auto" w:line="360"/>
        <w:ind w:left="0" w:hanging="0"/>
        <w:jc w:val="center"/>
        <w:rPr>
          <w:rFonts w:ascii="Times New Roman" w:hAnsi="Times New Roman"/>
          <w:sz w:val="24"/>
          <w:szCs w:val="24"/>
        </w:rPr>
      </w:pPr>
      <w:r>
        <w:rPr>
          <w:b/>
          <w:sz w:val="24"/>
          <w:szCs w:val="24"/>
          <w:lang w:val="ru-RU"/>
        </w:rPr>
        <w:t>Лекції</w:t>
      </w:r>
    </w:p>
    <w:tbl>
      <w:tblPr>
        <w:tblStyle w:val="a7"/>
        <w:tblW w:w="145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4"/>
        <w:gridCol w:w="13830"/>
      </w:tblGrid>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kern w:val="0"/>
                <w:sz w:val="24"/>
                <w:szCs w:val="24"/>
                <w:lang w:val="ru-RU" w:eastAsia="ru-RU"/>
              </w:rPr>
            </w:pPr>
            <w:r>
              <w:rPr>
                <w:kern w:val="0"/>
                <w:sz w:val="24"/>
                <w:szCs w:val="24"/>
                <w:lang w:val="ru-RU" w:eastAsia="ru-RU"/>
              </w:rPr>
            </w:r>
          </w:p>
        </w:tc>
        <w:tc>
          <w:tcPr>
            <w:tcW w:w="13830" w:type="dxa"/>
            <w:tcBorders/>
          </w:tcPr>
          <w:p>
            <w:pPr>
              <w:pStyle w:val="Normal"/>
              <w:widowControl w:val="false"/>
              <w:suppressAutoHyphens w:val="true"/>
              <w:spacing w:lineRule="auto" w:line="360" w:before="0" w:after="0"/>
              <w:ind w:left="49" w:hanging="1"/>
              <w:jc w:val="center"/>
              <w:rPr>
                <w:rFonts w:ascii="Times New Roman" w:hAnsi="Times New Roman"/>
                <w:sz w:val="24"/>
                <w:szCs w:val="24"/>
              </w:rPr>
            </w:pPr>
            <w:r>
              <w:rPr>
                <w:bCs/>
                <w:color w:val="000000"/>
                <w:kern w:val="0"/>
                <w:sz w:val="24"/>
                <w:szCs w:val="24"/>
                <w:lang w:val="ru-RU" w:eastAsia="uk-UA"/>
              </w:rPr>
              <w:t>МОДУЛЬ 1</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1.</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 xml:space="preserve">Фізична терапія та ерготерапія </w:t>
            </w:r>
            <w:r>
              <w:rPr>
                <w:kern w:val="0"/>
                <w:sz w:val="24"/>
                <w:szCs w:val="24"/>
                <w:lang w:val="uk-UA" w:eastAsia="ru-RU"/>
              </w:rPr>
              <w:t>при атеросклерозі та гіпертонічній хворобі.</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2.</w:t>
            </w:r>
          </w:p>
        </w:tc>
        <w:tc>
          <w:tcPr>
            <w:tcW w:w="13830" w:type="dxa"/>
            <w:tcBorders/>
          </w:tcPr>
          <w:p>
            <w:pPr>
              <w:pStyle w:val="Normal"/>
              <w:widowControl w:val="false"/>
              <w:suppressAutoHyphens w:val="true"/>
              <w:spacing w:lineRule="auto" w:line="360" w:before="0" w:after="0"/>
              <w:ind w:left="1" w:hanging="3"/>
              <w:jc w:val="both"/>
              <w:rPr>
                <w:rFonts w:ascii="Times New Roman" w:hAnsi="Times New Roman"/>
                <w:sz w:val="24"/>
                <w:szCs w:val="24"/>
              </w:rPr>
            </w:pPr>
            <w:r>
              <w:rPr>
                <w:kern w:val="0"/>
                <w:sz w:val="24"/>
                <w:szCs w:val="24"/>
                <w:lang w:eastAsia="ru-RU"/>
              </w:rPr>
              <w:t>Фізична терапія та ерготерапія при ішемічній хворобі серця.</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3.</w:t>
            </w:r>
          </w:p>
        </w:tc>
        <w:tc>
          <w:tcPr>
            <w:tcW w:w="13830" w:type="dxa"/>
            <w:tcBorders/>
          </w:tcPr>
          <w:p>
            <w:pPr>
              <w:pStyle w:val="Normal"/>
              <w:widowControl w:val="false"/>
              <w:suppressAutoHyphens w:val="true"/>
              <w:spacing w:lineRule="auto" w:line="360" w:before="0" w:after="0"/>
              <w:ind w:left="1" w:hanging="3"/>
              <w:jc w:val="both"/>
              <w:rPr>
                <w:rFonts w:ascii="Times New Roman" w:hAnsi="Times New Roman"/>
                <w:sz w:val="24"/>
                <w:szCs w:val="24"/>
              </w:rPr>
            </w:pPr>
            <w:r>
              <w:rPr>
                <w:color w:val="000000"/>
                <w:kern w:val="0"/>
                <w:sz w:val="24"/>
                <w:szCs w:val="24"/>
                <w:lang w:val="ru-RU" w:eastAsia="uk-UA"/>
              </w:rPr>
              <w:t>Фізична терапія та ерготерапія при інфаркті міокарда.</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4.</w:t>
            </w:r>
          </w:p>
        </w:tc>
        <w:tc>
          <w:tcPr>
            <w:tcW w:w="13830" w:type="dxa"/>
            <w:tcBorders/>
          </w:tcPr>
          <w:p>
            <w:pPr>
              <w:pStyle w:val="Normal"/>
              <w:widowControl w:val="false"/>
              <w:suppressAutoHyphens w:val="true"/>
              <w:spacing w:lineRule="auto" w:line="360" w:before="0" w:after="0"/>
              <w:ind w:left="1" w:hanging="3"/>
              <w:jc w:val="both"/>
              <w:rPr>
                <w:rFonts w:ascii="Times New Roman" w:hAnsi="Times New Roman"/>
                <w:sz w:val="24"/>
                <w:szCs w:val="24"/>
              </w:rPr>
            </w:pPr>
            <w:r>
              <w:rPr>
                <w:color w:val="000000"/>
                <w:kern w:val="0"/>
                <w:sz w:val="24"/>
                <w:szCs w:val="24"/>
                <w:lang w:val="ru-RU" w:eastAsia="uk-UA"/>
              </w:rPr>
              <w:t>Фізична терапія та ерготерапія при ендокардиті, міокардиті, перикардиті.</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5.</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Фізична терапія та ерготерапія при ревматизмі та набутих вадах серця.</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6.</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Фізична терапія та ерготерапія при серцевій недостатності.</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kern w:val="0"/>
                <w:sz w:val="24"/>
                <w:szCs w:val="24"/>
                <w:lang w:eastAsia="ru-RU"/>
              </w:rPr>
            </w:pPr>
            <w:r>
              <w:rPr>
                <w:kern w:val="0"/>
                <w:sz w:val="24"/>
                <w:szCs w:val="24"/>
                <w:lang w:eastAsia="ru-RU"/>
              </w:rPr>
            </w:r>
          </w:p>
        </w:tc>
        <w:tc>
          <w:tcPr>
            <w:tcW w:w="13830" w:type="dxa"/>
            <w:tcBorders/>
          </w:tcPr>
          <w:p>
            <w:pPr>
              <w:pStyle w:val="Normal"/>
              <w:widowControl w:val="false"/>
              <w:suppressAutoHyphens w:val="true"/>
              <w:spacing w:lineRule="auto" w:line="360" w:before="0" w:after="0"/>
              <w:ind w:left="49" w:hanging="1"/>
              <w:jc w:val="center"/>
              <w:rPr>
                <w:rFonts w:ascii="Times New Roman" w:hAnsi="Times New Roman"/>
                <w:sz w:val="24"/>
                <w:szCs w:val="24"/>
              </w:rPr>
            </w:pPr>
            <w:r>
              <w:rPr>
                <w:bCs/>
                <w:color w:val="000000"/>
                <w:sz w:val="24"/>
                <w:szCs w:val="24"/>
                <w:lang w:val="ru-RU" w:eastAsia="uk-UA"/>
              </w:rPr>
              <w:t>МОДУЛЬ ІІ</w:t>
            </w:r>
          </w:p>
        </w:tc>
      </w:tr>
      <w:tr>
        <w:trPr/>
        <w:tc>
          <w:tcPr>
            <w:tcW w:w="674" w:type="dxa"/>
            <w:tcBorders>
              <w:top w:val="nil"/>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7.</w:t>
            </w:r>
          </w:p>
        </w:tc>
        <w:tc>
          <w:tcPr>
            <w:tcW w:w="13830" w:type="dxa"/>
            <w:tcBorders>
              <w:top w:val="nil"/>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Фізична терапія та ерготерапія при бронхіальній астмі та ХОЗЛ.</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8.</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Фізична терапія та ерготерапія при пневмоніях та плевритах.</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9.</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Фізична терапія та ерготерапія хронічних неспецифічних хворобах легень.</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10.</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 xml:space="preserve"> </w:t>
            </w:r>
            <w:r>
              <w:rPr>
                <w:kern w:val="0"/>
                <w:sz w:val="24"/>
                <w:szCs w:val="24"/>
                <w:lang w:val="ru-RU" w:eastAsia="ru-RU"/>
              </w:rPr>
              <w:t>Фізична терапія та ерготерапія при дихальній недостатності.</w:t>
            </w:r>
          </w:p>
        </w:tc>
      </w:tr>
    </w:tbl>
    <w:p>
      <w:pPr>
        <w:pStyle w:val="Normal"/>
        <w:spacing w:lineRule="auto" w:line="360"/>
        <w:rPr>
          <w:rFonts w:ascii="Times New Roman" w:hAnsi="Times New Roman"/>
          <w:b/>
          <w:b/>
          <w:sz w:val="24"/>
          <w:szCs w:val="24"/>
          <w:lang w:val="ru-RU"/>
        </w:rPr>
      </w:pPr>
      <w:r>
        <w:rPr>
          <w:b/>
          <w:sz w:val="24"/>
          <w:szCs w:val="24"/>
          <w:lang w:val="ru-RU"/>
        </w:rPr>
      </w:r>
    </w:p>
    <w:p>
      <w:pPr>
        <w:pStyle w:val="Normal"/>
        <w:spacing w:lineRule="auto" w:line="360"/>
        <w:jc w:val="center"/>
        <w:rPr>
          <w:rFonts w:ascii="Times New Roman" w:hAnsi="Times New Roman"/>
          <w:sz w:val="24"/>
          <w:szCs w:val="24"/>
        </w:rPr>
      </w:pPr>
      <w:r>
        <w:rPr>
          <w:b/>
          <w:sz w:val="24"/>
          <w:szCs w:val="24"/>
          <w:lang w:val="ru-RU"/>
        </w:rPr>
        <w:t>Практичні заняття</w:t>
      </w:r>
    </w:p>
    <w:tbl>
      <w:tblPr>
        <w:tblStyle w:val="a7"/>
        <w:tblW w:w="145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4"/>
        <w:gridCol w:w="13830"/>
      </w:tblGrid>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kern w:val="0"/>
                <w:sz w:val="24"/>
                <w:szCs w:val="24"/>
                <w:lang w:eastAsia="ru-RU"/>
              </w:rPr>
            </w:pPr>
            <w:r>
              <w:rPr>
                <w:kern w:val="0"/>
                <w:sz w:val="24"/>
                <w:szCs w:val="24"/>
                <w:lang w:eastAsia="ru-RU"/>
              </w:rPr>
            </w:r>
          </w:p>
        </w:tc>
        <w:tc>
          <w:tcPr>
            <w:tcW w:w="13830" w:type="dxa"/>
            <w:tcBorders/>
          </w:tcPr>
          <w:p>
            <w:pPr>
              <w:pStyle w:val="Normal"/>
              <w:widowControl w:val="false"/>
              <w:tabs>
                <w:tab w:val="clear" w:pos="708"/>
                <w:tab w:val="left" w:pos="3540" w:leader="none"/>
              </w:tabs>
              <w:suppressAutoHyphens w:val="true"/>
              <w:spacing w:lineRule="auto" w:line="360" w:before="0" w:after="0"/>
              <w:jc w:val="center"/>
              <w:rPr>
                <w:rFonts w:ascii="Times New Roman" w:hAnsi="Times New Roman"/>
                <w:sz w:val="24"/>
                <w:szCs w:val="24"/>
              </w:rPr>
            </w:pPr>
            <w:r>
              <w:rPr>
                <w:kern w:val="0"/>
                <w:sz w:val="24"/>
                <w:szCs w:val="24"/>
                <w:lang w:val="ru-RU" w:eastAsia="ru-RU"/>
              </w:rPr>
              <w:t>МОДУЛЬ 1</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1.</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Принципи та завдання фізичної терапії та реабілітації при захворюваннях серцево-судинної системи.</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2.</w:t>
            </w:r>
          </w:p>
        </w:tc>
        <w:tc>
          <w:tcPr>
            <w:tcW w:w="13830" w:type="dxa"/>
            <w:tcBorders/>
          </w:tcPr>
          <w:p>
            <w:pPr>
              <w:pStyle w:val="Normal"/>
              <w:widowControl w:val="false"/>
              <w:suppressAutoHyphens w:val="true"/>
              <w:spacing w:lineRule="auto" w:line="360" w:before="0" w:after="0"/>
              <w:ind w:left="1" w:hanging="3"/>
              <w:jc w:val="both"/>
              <w:rPr>
                <w:rFonts w:ascii="Times New Roman" w:hAnsi="Times New Roman"/>
                <w:sz w:val="24"/>
                <w:szCs w:val="24"/>
              </w:rPr>
            </w:pPr>
            <w:r>
              <w:rPr>
                <w:kern w:val="0"/>
                <w:sz w:val="24"/>
                <w:szCs w:val="24"/>
                <w:lang w:eastAsia="ru-RU"/>
              </w:rPr>
              <w:t xml:space="preserve">Фізична терапія та ерготерапія </w:t>
            </w:r>
            <w:r>
              <w:rPr>
                <w:kern w:val="0"/>
                <w:sz w:val="24"/>
                <w:szCs w:val="24"/>
                <w:lang w:val="uk-UA" w:eastAsia="ru-RU"/>
              </w:rPr>
              <w:t>при атеросклерозі та гіпертонічній хворобі, гіпотоніії</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3.</w:t>
            </w:r>
          </w:p>
        </w:tc>
        <w:tc>
          <w:tcPr>
            <w:tcW w:w="13830" w:type="dxa"/>
            <w:tcBorders/>
          </w:tcPr>
          <w:p>
            <w:pPr>
              <w:pStyle w:val="Normal"/>
              <w:widowControl w:val="false"/>
              <w:suppressAutoHyphens w:val="true"/>
              <w:spacing w:lineRule="auto" w:line="360" w:before="0" w:after="0"/>
              <w:ind w:left="1" w:hanging="3"/>
              <w:jc w:val="both"/>
              <w:rPr>
                <w:rFonts w:ascii="Times New Roman" w:hAnsi="Times New Roman"/>
                <w:sz w:val="24"/>
                <w:szCs w:val="24"/>
              </w:rPr>
            </w:pPr>
            <w:r>
              <w:rPr>
                <w:kern w:val="0"/>
                <w:sz w:val="24"/>
                <w:szCs w:val="24"/>
                <w:lang w:val="uk-UA" w:eastAsia="ru-RU"/>
              </w:rPr>
              <w:t>Фізична терапія та ерготерапія при ішемічній хворобі серця.</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4.</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color w:val="000000"/>
                <w:kern w:val="0"/>
                <w:sz w:val="24"/>
                <w:szCs w:val="24"/>
                <w:lang w:val="ru-RU" w:eastAsia="uk-UA"/>
              </w:rPr>
              <w:t>Фізична терапія та ерготерапія при інфаркті міокарда.</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5</w:t>
            </w:r>
            <w:r>
              <w:rPr>
                <w:kern w:val="0"/>
                <w:sz w:val="24"/>
                <w:szCs w:val="24"/>
                <w:lang w:val="uk-UA" w:eastAsia="ru-RU"/>
              </w:rPr>
              <w:t>.</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Фізична терапія та ерготерапія при набутих вадах серця.</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6</w:t>
            </w:r>
            <w:r>
              <w:rPr>
                <w:kern w:val="0"/>
                <w:sz w:val="24"/>
                <w:szCs w:val="24"/>
                <w:lang w:val="uk-UA" w:eastAsia="ru-RU"/>
              </w:rPr>
              <w:t>.</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Фізична терапія та ерготерапія при серцевій недостатності.</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7.</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sz w:val="24"/>
                <w:szCs w:val="24"/>
                <w:lang w:val="ru-RU"/>
              </w:rPr>
              <w:t>Підсумковий модульний контроль Модуля 1.</w:t>
            </w:r>
          </w:p>
        </w:tc>
      </w:tr>
      <w:tr>
        <w:trPr/>
        <w:tc>
          <w:tcPr>
            <w:tcW w:w="674" w:type="dxa"/>
            <w:tcBorders>
              <w:top w:val="nil"/>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kern w:val="0"/>
                <w:sz w:val="24"/>
                <w:szCs w:val="24"/>
                <w:lang w:eastAsia="ru-RU"/>
              </w:rPr>
            </w:pPr>
            <w:r>
              <w:rPr>
                <w:kern w:val="0"/>
                <w:sz w:val="24"/>
                <w:szCs w:val="24"/>
                <w:lang w:eastAsia="ru-RU"/>
              </w:rPr>
            </w:r>
          </w:p>
        </w:tc>
        <w:tc>
          <w:tcPr>
            <w:tcW w:w="13830" w:type="dxa"/>
            <w:tcBorders>
              <w:top w:val="nil"/>
            </w:tcBorders>
          </w:tcPr>
          <w:p>
            <w:pPr>
              <w:pStyle w:val="Normal"/>
              <w:widowControl w:val="false"/>
              <w:tabs>
                <w:tab w:val="clear" w:pos="708"/>
                <w:tab w:val="left" w:pos="3540" w:leader="none"/>
              </w:tabs>
              <w:suppressAutoHyphens w:val="true"/>
              <w:spacing w:lineRule="auto" w:line="360" w:before="0" w:after="0"/>
              <w:jc w:val="center"/>
              <w:rPr>
                <w:rFonts w:ascii="Times New Roman" w:hAnsi="Times New Roman"/>
                <w:sz w:val="24"/>
                <w:szCs w:val="24"/>
              </w:rPr>
            </w:pPr>
            <w:r>
              <w:rPr>
                <w:kern w:val="0"/>
                <w:sz w:val="24"/>
                <w:szCs w:val="24"/>
                <w:lang w:val="ru-RU" w:eastAsia="ru-RU"/>
              </w:rPr>
              <w:t>МОДУЛЬ ІІ</w:t>
            </w:r>
          </w:p>
        </w:tc>
      </w:tr>
      <w:tr>
        <w:trPr/>
        <w:tc>
          <w:tcPr>
            <w:tcW w:w="674" w:type="dxa"/>
            <w:tcBorders>
              <w:top w:val="nil"/>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8</w:t>
            </w:r>
          </w:p>
        </w:tc>
        <w:tc>
          <w:tcPr>
            <w:tcW w:w="13830" w:type="dxa"/>
            <w:tcBorders>
              <w:top w:val="nil"/>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sz w:val="24"/>
                <w:szCs w:val="24"/>
                <w:lang w:val="uk-UA"/>
              </w:rPr>
              <w:t>Пр</w:t>
            </w:r>
            <w:r>
              <w:rPr>
                <w:position w:val="0"/>
                <w:sz w:val="24"/>
                <w:sz w:val="24"/>
                <w:szCs w:val="24"/>
                <w:vertAlign w:val="baseline"/>
                <w:lang w:val="uk-UA"/>
              </w:rPr>
              <w:t xml:space="preserve">инципи та завдання фізичної терапії та реабілітації при захворюваннях органів системи </w:t>
            </w:r>
            <w:r>
              <w:rPr>
                <w:kern w:val="0"/>
                <w:position w:val="0"/>
                <w:sz w:val="24"/>
                <w:sz w:val="24"/>
                <w:szCs w:val="24"/>
                <w:vertAlign w:val="baseline"/>
                <w:lang w:val="uk-UA" w:eastAsia="ru-RU"/>
              </w:rPr>
              <w:t>дихання.</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9.</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Фізична терапія та ерготерапія при бронхіальній астмі та ХОЗЛ.</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10.</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Фізична терапія та ерготерапія при пневмоніях.</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11.</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Фізична терапія та ерготерапія при плевритах.</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12.</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Фізична терапія та ерготерапія хронічних неспецифічних хворобах легень.</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13.</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 xml:space="preserve"> </w:t>
            </w:r>
            <w:r>
              <w:rPr>
                <w:kern w:val="0"/>
                <w:sz w:val="24"/>
                <w:szCs w:val="24"/>
                <w:lang w:val="ru-RU" w:eastAsia="ru-RU"/>
              </w:rPr>
              <w:t>Фізична терапія та ерготерапія при дихальній недостатності.</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14.</w:t>
            </w:r>
          </w:p>
        </w:tc>
        <w:tc>
          <w:tcPr>
            <w:tcW w:w="13830"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ru-RU" w:eastAsia="ru-RU"/>
              </w:rPr>
              <w:t>Підсумковий модульний контроль Модуля ІІ.</w:t>
            </w:r>
          </w:p>
        </w:tc>
      </w:tr>
    </w:tbl>
    <w:p>
      <w:pPr>
        <w:pStyle w:val="Normal"/>
        <w:spacing w:lineRule="auto" w:line="360"/>
        <w:jc w:val="center"/>
        <w:rPr>
          <w:rFonts w:ascii="Times New Roman" w:hAnsi="Times New Roman"/>
          <w:b/>
          <w:b/>
          <w:sz w:val="24"/>
          <w:szCs w:val="24"/>
          <w:lang w:val="ru-RU"/>
        </w:rPr>
      </w:pPr>
      <w:r>
        <w:rPr>
          <w:b/>
          <w:sz w:val="24"/>
          <w:szCs w:val="24"/>
          <w:lang w:val="ru-RU"/>
        </w:rPr>
      </w:r>
    </w:p>
    <w:p>
      <w:pPr>
        <w:pStyle w:val="Normal"/>
        <w:spacing w:lineRule="auto" w:line="360"/>
        <w:jc w:val="center"/>
        <w:rPr>
          <w:rFonts w:ascii="Times New Roman" w:hAnsi="Times New Roman"/>
          <w:sz w:val="24"/>
          <w:szCs w:val="24"/>
        </w:rPr>
      </w:pPr>
      <w:r>
        <w:rPr>
          <w:b/>
          <w:sz w:val="24"/>
          <w:szCs w:val="24"/>
          <w:lang w:val="ru-RU"/>
        </w:rPr>
        <w:t>Самостійні роботи</w:t>
      </w:r>
    </w:p>
    <w:tbl>
      <w:tblPr>
        <w:tblStyle w:val="a7"/>
        <w:tblW w:w="145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4"/>
        <w:gridCol w:w="13830"/>
      </w:tblGrid>
      <w:tr>
        <w:trPr>
          <w:trHeight w:val="529" w:hRule="atLeast"/>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1.</w:t>
            </w:r>
          </w:p>
        </w:tc>
        <w:tc>
          <w:tcPr>
            <w:tcW w:w="13830" w:type="dxa"/>
            <w:tcBorders/>
          </w:tcPr>
          <w:p>
            <w:pPr>
              <w:pStyle w:val="Normal"/>
              <w:widowControl w:val="false"/>
              <w:suppressAutoHyphens w:val="true"/>
              <w:spacing w:lineRule="auto" w:line="360" w:before="0" w:after="0"/>
              <w:ind w:left="106" w:right="95" w:hanging="0"/>
              <w:jc w:val="both"/>
              <w:rPr>
                <w:rFonts w:ascii="Times New Roman" w:hAnsi="Times New Roman"/>
                <w:sz w:val="24"/>
                <w:szCs w:val="24"/>
              </w:rPr>
            </w:pPr>
            <w:r>
              <w:rPr>
                <w:kern w:val="0"/>
                <w:sz w:val="24"/>
                <w:szCs w:val="24"/>
                <w:lang w:val="uk-UA" w:eastAsia="uk-UA"/>
              </w:rPr>
              <w:t>Оцінка фізичної витривалості пацієнтів з гіпертонічною хворобою на основі шкал і тестів.</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2.</w:t>
            </w:r>
          </w:p>
        </w:tc>
        <w:tc>
          <w:tcPr>
            <w:tcW w:w="13830" w:type="dxa"/>
            <w:tcBorders/>
          </w:tcPr>
          <w:p>
            <w:pPr>
              <w:pStyle w:val="Normal"/>
              <w:widowControl w:val="false"/>
              <w:suppressAutoHyphens w:val="true"/>
              <w:spacing w:lineRule="auto" w:line="360" w:before="0" w:after="0"/>
              <w:ind w:left="106" w:right="95" w:hanging="0"/>
              <w:jc w:val="both"/>
              <w:rPr>
                <w:rFonts w:ascii="Times New Roman" w:hAnsi="Times New Roman"/>
                <w:sz w:val="24"/>
                <w:szCs w:val="24"/>
              </w:rPr>
            </w:pPr>
            <w:r>
              <w:rPr>
                <w:kern w:val="0"/>
                <w:sz w:val="24"/>
                <w:szCs w:val="24"/>
                <w:lang w:eastAsia="uk-UA"/>
              </w:rPr>
              <w:t>Оцінка фізичної витривалості пацієнтів зі стенокардію на основі шкал і тестів</w:t>
            </w:r>
            <w:r>
              <w:rPr>
                <w:kern w:val="0"/>
                <w:sz w:val="24"/>
                <w:szCs w:val="24"/>
                <w:lang w:val="uk-UA" w:eastAsia="uk-UA"/>
              </w:rPr>
              <w:t xml:space="preserve"> на амбулаторному етапі.</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3.</w:t>
            </w:r>
          </w:p>
        </w:tc>
        <w:tc>
          <w:tcPr>
            <w:tcW w:w="13830" w:type="dxa"/>
            <w:tcBorders/>
          </w:tcPr>
          <w:p>
            <w:pPr>
              <w:pStyle w:val="Normal"/>
              <w:widowControl w:val="false"/>
              <w:suppressAutoHyphens w:val="true"/>
              <w:spacing w:lineRule="auto" w:line="360" w:before="0" w:after="0"/>
              <w:ind w:left="106" w:right="96" w:hanging="0"/>
              <w:jc w:val="both"/>
              <w:rPr>
                <w:rFonts w:ascii="Times New Roman" w:hAnsi="Times New Roman"/>
                <w:sz w:val="24"/>
                <w:szCs w:val="24"/>
              </w:rPr>
            </w:pPr>
            <w:r>
              <w:rPr>
                <w:kern w:val="0"/>
                <w:sz w:val="24"/>
                <w:szCs w:val="24"/>
                <w:lang w:eastAsia="uk-UA"/>
              </w:rPr>
              <w:t>Оцінка</w:t>
            </w:r>
            <w:r>
              <w:rPr>
                <w:kern w:val="0"/>
                <w:sz w:val="24"/>
                <w:szCs w:val="24"/>
                <w:lang w:val="uk-UA" w:eastAsia="uk-UA"/>
              </w:rPr>
              <w:t xml:space="preserve"> незалежності і можливості до самообслуговування у пацієнтів з інфарктом міокарда</w:t>
            </w:r>
            <w:r>
              <w:rPr>
                <w:kern w:val="0"/>
                <w:sz w:val="24"/>
                <w:szCs w:val="24"/>
                <w:lang w:eastAsia="uk-UA"/>
              </w:rPr>
              <w:t xml:space="preserve"> на основі шкал і тестів</w:t>
            </w:r>
            <w:r>
              <w:rPr>
                <w:kern w:val="0"/>
                <w:sz w:val="24"/>
                <w:szCs w:val="24"/>
                <w:lang w:val="uk-UA" w:eastAsia="uk-UA"/>
              </w:rPr>
              <w:t xml:space="preserve"> на стаціонарному етапі реабілітації.</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4.</w:t>
            </w:r>
          </w:p>
        </w:tc>
        <w:tc>
          <w:tcPr>
            <w:tcW w:w="13830" w:type="dxa"/>
            <w:tcBorders/>
          </w:tcPr>
          <w:p>
            <w:pPr>
              <w:pStyle w:val="Normal"/>
              <w:widowControl w:val="false"/>
              <w:suppressAutoHyphens w:val="true"/>
              <w:spacing w:lineRule="auto" w:line="360" w:before="0" w:after="0"/>
              <w:ind w:left="105" w:right="95" w:hanging="1"/>
              <w:jc w:val="both"/>
              <w:rPr>
                <w:rFonts w:ascii="Times New Roman" w:hAnsi="Times New Roman"/>
                <w:sz w:val="24"/>
                <w:szCs w:val="24"/>
              </w:rPr>
            </w:pPr>
            <w:r>
              <w:rPr>
                <w:kern w:val="0"/>
                <w:sz w:val="24"/>
                <w:szCs w:val="24"/>
                <w:lang w:val="uk-UA" w:eastAsia="uk-UA"/>
              </w:rPr>
              <w:t>Підбір допоміжних засобів реабілітації у пацієнтів з патологією органів кровообігу на стаціонарному етапі.</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5.</w:t>
            </w:r>
          </w:p>
        </w:tc>
        <w:tc>
          <w:tcPr>
            <w:tcW w:w="13830" w:type="dxa"/>
            <w:tcBorders/>
          </w:tcPr>
          <w:p>
            <w:pPr>
              <w:pStyle w:val="Normal"/>
              <w:widowControl w:val="false"/>
              <w:suppressAutoHyphens w:val="true"/>
              <w:spacing w:lineRule="auto" w:line="360" w:before="0" w:after="0"/>
              <w:ind w:left="106" w:hanging="0"/>
              <w:jc w:val="both"/>
              <w:rPr>
                <w:rFonts w:ascii="Times New Roman" w:hAnsi="Times New Roman"/>
                <w:sz w:val="24"/>
                <w:szCs w:val="24"/>
              </w:rPr>
            </w:pPr>
            <w:r>
              <w:rPr>
                <w:kern w:val="0"/>
                <w:sz w:val="24"/>
                <w:szCs w:val="24"/>
                <w:lang w:val="uk-UA" w:eastAsia="uk-UA"/>
              </w:rPr>
              <w:t>Кардіотренування пацієнтів з набутими вадами серця при довготривалій реабілітації.</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6.</w:t>
            </w:r>
          </w:p>
        </w:tc>
        <w:tc>
          <w:tcPr>
            <w:tcW w:w="13830" w:type="dxa"/>
            <w:tcBorders/>
          </w:tcPr>
          <w:p>
            <w:pPr>
              <w:pStyle w:val="Normal"/>
              <w:widowControl w:val="false"/>
              <w:suppressAutoHyphens w:val="true"/>
              <w:spacing w:lineRule="auto" w:line="360" w:before="0" w:after="0"/>
              <w:ind w:left="106" w:hanging="0"/>
              <w:jc w:val="both"/>
              <w:rPr>
                <w:rFonts w:ascii="Times New Roman" w:hAnsi="Times New Roman"/>
                <w:sz w:val="24"/>
                <w:szCs w:val="24"/>
              </w:rPr>
            </w:pPr>
            <w:r>
              <w:rPr>
                <w:kern w:val="0"/>
                <w:sz w:val="24"/>
                <w:szCs w:val="24"/>
                <w:lang w:val="uk-UA" w:eastAsia="uk-UA"/>
              </w:rPr>
              <w:t>Особливості харчування кардіопацієнтів.</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7.</w:t>
            </w:r>
          </w:p>
        </w:tc>
        <w:tc>
          <w:tcPr>
            <w:tcW w:w="13830" w:type="dxa"/>
            <w:tcBorders/>
          </w:tcPr>
          <w:p>
            <w:pPr>
              <w:pStyle w:val="Normal"/>
              <w:widowControl w:val="false"/>
              <w:suppressAutoHyphens w:val="true"/>
              <w:spacing w:lineRule="auto" w:line="360" w:before="0" w:after="0"/>
              <w:ind w:left="106" w:hanging="0"/>
              <w:jc w:val="both"/>
              <w:rPr>
                <w:rFonts w:ascii="Times New Roman" w:hAnsi="Times New Roman"/>
                <w:sz w:val="24"/>
                <w:szCs w:val="24"/>
              </w:rPr>
            </w:pPr>
            <w:r>
              <w:rPr>
                <w:kern w:val="0"/>
                <w:sz w:val="24"/>
                <w:szCs w:val="24"/>
                <w:lang w:val="uk-UA" w:eastAsia="uk-UA"/>
              </w:rPr>
              <w:t>Методи оцінки функції зовнішнього дихання у пацієнтів з патологією респіраторної системи.</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eastAsia="ru-RU"/>
              </w:rPr>
              <w:t>8.</w:t>
            </w:r>
          </w:p>
        </w:tc>
        <w:tc>
          <w:tcPr>
            <w:tcW w:w="13830" w:type="dxa"/>
            <w:tcBorders/>
          </w:tcPr>
          <w:p>
            <w:pPr>
              <w:pStyle w:val="Normal"/>
              <w:widowControl w:val="false"/>
              <w:suppressAutoHyphens w:val="true"/>
              <w:spacing w:lineRule="auto" w:line="360" w:before="0" w:after="0"/>
              <w:ind w:left="106" w:right="95" w:hanging="0"/>
              <w:jc w:val="both"/>
              <w:rPr>
                <w:rFonts w:ascii="Times New Roman" w:hAnsi="Times New Roman"/>
                <w:sz w:val="24"/>
                <w:szCs w:val="24"/>
              </w:rPr>
            </w:pPr>
            <w:r>
              <w:rPr>
                <w:kern w:val="0"/>
                <w:sz w:val="24"/>
                <w:szCs w:val="24"/>
                <w:lang w:val="uk-UA" w:eastAsia="uk-UA"/>
              </w:rPr>
              <w:t>Види позиціонування пацієнтів залежно від патології органів дихання.</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9</w:t>
            </w:r>
          </w:p>
        </w:tc>
        <w:tc>
          <w:tcPr>
            <w:tcW w:w="13830" w:type="dxa"/>
            <w:tcBorders/>
          </w:tcPr>
          <w:p>
            <w:pPr>
              <w:pStyle w:val="Normal"/>
              <w:widowControl w:val="false"/>
              <w:suppressAutoHyphens w:val="true"/>
              <w:spacing w:lineRule="auto" w:line="360" w:before="0" w:after="0"/>
              <w:ind w:left="106" w:right="95" w:hanging="0"/>
              <w:jc w:val="both"/>
              <w:rPr>
                <w:rFonts w:ascii="Times New Roman" w:hAnsi="Times New Roman"/>
                <w:sz w:val="24"/>
                <w:szCs w:val="24"/>
              </w:rPr>
            </w:pPr>
            <w:r>
              <w:rPr>
                <w:kern w:val="0"/>
                <w:sz w:val="24"/>
                <w:szCs w:val="24"/>
                <w:lang w:val="uk-UA" w:eastAsia="uk-UA"/>
              </w:rPr>
              <w:t>Програма фізичної терапії та ерготерапії для запобігання ускладнень при хворобах органів дихання.</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10</w:t>
            </w:r>
          </w:p>
        </w:tc>
        <w:tc>
          <w:tcPr>
            <w:tcW w:w="13830" w:type="dxa"/>
            <w:tcBorders/>
          </w:tcPr>
          <w:p>
            <w:pPr>
              <w:pStyle w:val="Normal"/>
              <w:widowControl w:val="false"/>
              <w:suppressAutoHyphens w:val="true"/>
              <w:spacing w:lineRule="auto" w:line="360" w:before="0" w:after="0"/>
              <w:ind w:left="106" w:right="95" w:hanging="0"/>
              <w:jc w:val="both"/>
              <w:rPr>
                <w:rFonts w:ascii="Times New Roman" w:hAnsi="Times New Roman"/>
                <w:sz w:val="24"/>
                <w:szCs w:val="24"/>
              </w:rPr>
            </w:pPr>
            <w:r>
              <w:rPr>
                <w:kern w:val="0"/>
                <w:sz w:val="24"/>
                <w:szCs w:val="24"/>
                <w:lang w:val="ru-RU" w:eastAsia="uk-UA"/>
              </w:rPr>
              <w:t>Респіраторна підтримка пацієнтів при дихальній недостатності.</w:t>
            </w:r>
          </w:p>
        </w:tc>
      </w:tr>
      <w:tr>
        <w:trPr/>
        <w:tc>
          <w:tcPr>
            <w:tcW w:w="674" w:type="dxa"/>
            <w:tcBorders/>
          </w:tcPr>
          <w:p>
            <w:pPr>
              <w:pStyle w:val="Normal"/>
              <w:widowControl w:val="false"/>
              <w:tabs>
                <w:tab w:val="clear" w:pos="708"/>
                <w:tab w:val="left" w:pos="3540" w:leader="none"/>
              </w:tabs>
              <w:suppressAutoHyphens w:val="true"/>
              <w:spacing w:lineRule="auto" w:line="360" w:before="0" w:after="0"/>
              <w:jc w:val="left"/>
              <w:rPr>
                <w:rFonts w:ascii="Times New Roman" w:hAnsi="Times New Roman"/>
                <w:sz w:val="24"/>
                <w:szCs w:val="24"/>
              </w:rPr>
            </w:pPr>
            <w:r>
              <w:rPr>
                <w:kern w:val="0"/>
                <w:sz w:val="24"/>
                <w:szCs w:val="24"/>
                <w:lang w:val="uk-UA" w:eastAsia="ru-RU"/>
              </w:rPr>
              <w:t>11</w:t>
            </w:r>
          </w:p>
        </w:tc>
        <w:tc>
          <w:tcPr>
            <w:tcW w:w="13830" w:type="dxa"/>
            <w:tcBorders/>
          </w:tcPr>
          <w:p>
            <w:pPr>
              <w:pStyle w:val="Normal"/>
              <w:widowControl w:val="false"/>
              <w:suppressAutoHyphens w:val="true"/>
              <w:spacing w:lineRule="auto" w:line="360" w:before="0" w:after="0"/>
              <w:ind w:left="106" w:right="95" w:hanging="0"/>
              <w:jc w:val="both"/>
              <w:rPr>
                <w:rFonts w:ascii="Times New Roman" w:hAnsi="Times New Roman"/>
                <w:sz w:val="24"/>
                <w:szCs w:val="24"/>
              </w:rPr>
            </w:pPr>
            <w:r>
              <w:rPr>
                <w:kern w:val="0"/>
                <w:sz w:val="24"/>
                <w:szCs w:val="24"/>
                <w:lang w:val="uk-UA" w:eastAsia="uk-UA"/>
              </w:rPr>
              <w:t>Масаж та його застосування у реабілітації пацієнтів з патологією органів дихання.</w:t>
            </w:r>
          </w:p>
        </w:tc>
      </w:tr>
    </w:tbl>
    <w:p>
      <w:pPr>
        <w:sectPr>
          <w:footerReference w:type="default" r:id="rId4"/>
          <w:type w:val="nextPage"/>
          <w:pgSz w:orient="landscape" w:w="16838" w:h="11906"/>
          <w:pgMar w:left="1701" w:right="850" w:gutter="0" w:header="0" w:top="1134" w:footer="720" w:bottom="1134"/>
          <w:pgNumType w:fmt="decimal"/>
          <w:formProt w:val="false"/>
          <w:textDirection w:val="lrTb"/>
          <w:docGrid w:type="default" w:linePitch="299" w:charSpace="4096"/>
        </w:sectPr>
      </w:pPr>
    </w:p>
    <w:p>
      <w:pPr>
        <w:pStyle w:val="Normal"/>
        <w:tabs>
          <w:tab w:val="clear" w:pos="708"/>
          <w:tab w:val="left" w:pos="6377" w:leader="none"/>
        </w:tabs>
        <w:spacing w:lineRule="auto" w:line="360"/>
        <w:jc w:val="center"/>
        <w:rPr>
          <w:rFonts w:ascii="Times New Roman" w:hAnsi="Times New Roman"/>
          <w:sz w:val="24"/>
          <w:szCs w:val="24"/>
        </w:rPr>
      </w:pPr>
      <w:r>
        <w:rPr>
          <w:b/>
          <w:sz w:val="24"/>
          <w:szCs w:val="24"/>
          <w:lang w:val="uk-UA"/>
        </w:rPr>
        <w:t xml:space="preserve">9. </w:t>
      </w:r>
      <w:r>
        <w:rPr>
          <w:b/>
          <w:sz w:val="24"/>
          <w:szCs w:val="24"/>
        </w:rPr>
        <w:t>Система оцінювання та</w:t>
      </w:r>
      <w:r>
        <w:rPr>
          <w:b/>
          <w:sz w:val="24"/>
          <w:szCs w:val="24"/>
          <w:lang w:val="uk-UA"/>
        </w:rPr>
        <w:t xml:space="preserve"> </w:t>
      </w:r>
      <w:r>
        <w:rPr>
          <w:b/>
          <w:sz w:val="24"/>
          <w:szCs w:val="24"/>
        </w:rPr>
        <w:t>вимоги</w:t>
      </w:r>
    </w:p>
    <w:p>
      <w:pPr>
        <w:pStyle w:val="Style18"/>
        <w:numPr>
          <w:ilvl w:val="0"/>
          <w:numId w:val="0"/>
        </w:numPr>
        <w:spacing w:lineRule="auto" w:line="240"/>
        <w:ind w:left="0" w:hanging="0"/>
        <w:jc w:val="both"/>
        <w:rPr>
          <w:rFonts w:ascii="Times New Roman" w:hAnsi="Times New Roman"/>
          <w:sz w:val="24"/>
          <w:szCs w:val="24"/>
        </w:rPr>
      </w:pPr>
      <w:r>
        <w:rPr>
          <w:b w:val="false"/>
          <w:bCs w:val="false"/>
          <w:sz w:val="24"/>
          <w:szCs w:val="24"/>
          <w:lang w:val="ru-RU"/>
        </w:rPr>
        <w:t>Види</w:t>
      </w:r>
      <w:r>
        <w:rPr>
          <w:b w:val="false"/>
          <w:bCs w:val="false"/>
          <w:sz w:val="24"/>
          <w:szCs w:val="24"/>
        </w:rPr>
        <w:t xml:space="preserve"> </w:t>
      </w:r>
      <w:r>
        <w:rPr>
          <w:b w:val="false"/>
          <w:bCs w:val="false"/>
          <w:sz w:val="24"/>
          <w:szCs w:val="24"/>
          <w:lang w:val="ru-RU"/>
        </w:rPr>
        <w:t>контролю</w:t>
      </w:r>
      <w:r>
        <w:rPr>
          <w:b w:val="false"/>
          <w:bCs w:val="false"/>
          <w:sz w:val="24"/>
          <w:szCs w:val="24"/>
        </w:rPr>
        <w:t xml:space="preserve">: </w:t>
      </w:r>
      <w:r>
        <w:rPr>
          <w:b w:val="false"/>
          <w:bCs w:val="false"/>
          <w:sz w:val="24"/>
          <w:szCs w:val="24"/>
          <w:lang w:val="ru-RU"/>
        </w:rPr>
        <w:t>поточний</w:t>
      </w:r>
      <w:r>
        <w:rPr>
          <w:b w:val="false"/>
          <w:bCs w:val="false"/>
          <w:sz w:val="24"/>
          <w:szCs w:val="24"/>
        </w:rPr>
        <w:t xml:space="preserve">, </w:t>
      </w:r>
      <w:r>
        <w:rPr>
          <w:b w:val="false"/>
          <w:bCs w:val="false"/>
          <w:sz w:val="24"/>
          <w:szCs w:val="24"/>
          <w:lang w:val="ru-RU"/>
        </w:rPr>
        <w:t>підсумковий.</w:t>
      </w:r>
    </w:p>
    <w:p>
      <w:pPr>
        <w:pStyle w:val="Style18"/>
        <w:spacing w:lineRule="auto" w:line="240"/>
        <w:ind w:left="0" w:hanging="0"/>
        <w:jc w:val="both"/>
        <w:rPr>
          <w:rFonts w:ascii="Times New Roman" w:hAnsi="Times New Roman"/>
          <w:sz w:val="24"/>
          <w:szCs w:val="24"/>
        </w:rPr>
      </w:pPr>
      <w:r>
        <w:rPr>
          <w:b w:val="false"/>
          <w:bCs w:val="false"/>
          <w:sz w:val="24"/>
          <w:szCs w:val="24"/>
          <w:lang w:val="ru-RU"/>
        </w:rPr>
        <w:t>Методи контролю: спостереження за навчальною діяльністю здобувачів освіти, усне опитування, письмовий контроль, тестовий контроль. Форма контролю: залік.</w:t>
      </w:r>
    </w:p>
    <w:p>
      <w:pPr>
        <w:pStyle w:val="Style18"/>
        <w:spacing w:lineRule="auto" w:line="240"/>
        <w:ind w:left="0" w:firstLine="709"/>
        <w:jc w:val="both"/>
        <w:rPr>
          <w:rFonts w:ascii="Times New Roman" w:hAnsi="Times New Roman"/>
          <w:sz w:val="24"/>
          <w:szCs w:val="24"/>
        </w:rPr>
      </w:pPr>
      <w:r>
        <w:rPr>
          <w:b w:val="false"/>
          <w:bCs w:val="false"/>
          <w:sz w:val="24"/>
          <w:szCs w:val="24"/>
          <w:lang w:val="ru-RU"/>
        </w:rPr>
        <w:t>Контроль знань і умінь здобувачів (поточний і підсумковий) з освітнього компонента «Фізична терапія з основами внутрішньої медицини» здійснюється згідно з європейською кредитно-трансферною накопичувальною системою освітнього процесу. Рейтинг здобувача освіти із засвоєння ОК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(ПМК) – 40 балів.</w:t>
      </w:r>
    </w:p>
    <w:p>
      <w:pPr>
        <w:pStyle w:val="Style18"/>
        <w:spacing w:lineRule="auto" w:line="240" w:before="0" w:after="283"/>
        <w:ind w:left="0" w:right="0" w:firstLine="567"/>
        <w:jc w:val="both"/>
        <w:rPr>
          <w:rFonts w:ascii="Times New Roman" w:hAnsi="Times New Roman"/>
          <w:sz w:val="24"/>
          <w:szCs w:val="24"/>
        </w:rPr>
      </w:pPr>
      <w:r>
        <w:rPr>
          <w:b w:val="false"/>
          <w:bCs w:val="false"/>
          <w:i w:val="false"/>
          <w:iCs w:val="false"/>
          <w:color w:val="000000"/>
          <w:sz w:val="24"/>
          <w:szCs w:val="24"/>
          <w:lang w:val="ru-RU"/>
        </w:rPr>
        <w:t>Критерії оцінювання.</w:t>
      </w:r>
      <w:r>
        <w:rPr>
          <w:b w:val="false"/>
          <w:bCs w:val="false"/>
          <w:i/>
          <w:color w:val="000000"/>
          <w:sz w:val="24"/>
          <w:szCs w:val="24"/>
          <w:lang w:val="ru-RU"/>
        </w:rPr>
        <w:t xml:space="preserve"> </w:t>
      </w:r>
      <w:r>
        <w:rPr>
          <w:b w:val="false"/>
          <w:bCs w:val="false"/>
          <w:color w:val="000000"/>
          <w:sz w:val="24"/>
          <w:szCs w:val="24"/>
          <w:lang w:val="ru-RU"/>
        </w:rPr>
        <w:t xml:space="preserve">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w:t>
      </w:r>
      <w:r>
        <w:rPr>
          <w:b w:val="false"/>
          <w:bCs w:val="false"/>
          <w:color w:val="000000"/>
          <w:sz w:val="24"/>
          <w:szCs w:val="24"/>
        </w:rPr>
        <w:t xml:space="preserve">– </w:t>
      </w:r>
      <w:r>
        <w:rPr>
          <w:b w:val="false"/>
          <w:bCs w:val="false"/>
          <w:color w:val="000000"/>
          <w:sz w:val="24"/>
          <w:szCs w:val="24"/>
          <w:lang w:val="ru-RU"/>
        </w:rPr>
        <w:t>здобувач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освіти володіє знаннями матеріалу, але допускає незначні помилки у фор</w:t>
      </w:r>
      <w:r>
        <w:rPr>
          <w:b w:val="false"/>
          <w:bCs w:val="false"/>
          <w:color w:val="000000"/>
          <w:sz w:val="24"/>
          <w:szCs w:val="24"/>
          <w:lang w:val="uk-UA"/>
        </w:rPr>
        <w:t xml:space="preserve">мулюванні </w:t>
      </w:r>
      <w:r>
        <w:rPr>
          <w:b w:val="false"/>
          <w:bCs w:val="false"/>
          <w:color w:val="000000"/>
          <w:sz w:val="24"/>
          <w:szCs w:val="24"/>
          <w:lang w:val="ru-RU"/>
        </w:rPr>
        <w:t xml:space="preserve">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w:t>
      </w:r>
      <w:r>
        <w:rPr>
          <w:b w:val="false"/>
          <w:bCs w:val="false"/>
          <w:color w:val="000000"/>
          <w:sz w:val="24"/>
          <w:szCs w:val="24"/>
        </w:rPr>
        <w:t xml:space="preserve">– </w:t>
      </w:r>
      <w:r>
        <w:rPr>
          <w:b w:val="false"/>
          <w:bCs w:val="false"/>
          <w:color w:val="000000"/>
          <w:sz w:val="24"/>
          <w:szCs w:val="24"/>
          <w:lang w:val="ru-RU"/>
        </w:rPr>
        <w:t xml:space="preserve">здобувач освіти дає правильну відповідь не менше ніж на 60% питань, або на всі запитання даєнедостатньо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w:t>
      </w:r>
      <w:r>
        <w:rPr>
          <w:b w:val="false"/>
          <w:bCs w:val="false"/>
          <w:color w:val="000000"/>
          <w:sz w:val="24"/>
          <w:szCs w:val="24"/>
          <w:lang w:val="uk-UA"/>
        </w:rPr>
        <w:t>самостійність виконання завдань</w:t>
      </w:r>
      <w:r>
        <w:rPr>
          <w:b w:val="false"/>
          <w:bCs w:val="false"/>
          <w:color w:val="000000"/>
          <w:sz w:val="24"/>
          <w:szCs w:val="24"/>
          <w:lang w:val="ru-RU"/>
        </w:rPr>
        <w:t xml:space="preserve">, участь у виконанні групових завдань; «незадовільно з можливістю повторного складання» </w:t>
      </w:r>
      <w:r>
        <w:rPr>
          <w:b w:val="false"/>
          <w:bCs w:val="false"/>
          <w:color w:val="000000"/>
          <w:sz w:val="24"/>
          <w:szCs w:val="24"/>
        </w:rPr>
        <w:t xml:space="preserve">– </w:t>
      </w:r>
      <w:r>
        <w:rPr>
          <w:b w:val="false"/>
          <w:bCs w:val="false"/>
          <w:color w:val="000000"/>
          <w:sz w:val="24"/>
          <w:szCs w:val="24"/>
          <w:lang w:val="ru-RU"/>
        </w:rPr>
        <w:t xml:space="preserve">здобувач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r>
        <w:rPr>
          <w:b w:val="false"/>
          <w:bCs w:val="false"/>
          <w:color w:val="000000"/>
          <w:sz w:val="24"/>
          <w:szCs w:val="24"/>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засвоєності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pPr>
        <w:pStyle w:val="1"/>
        <w:spacing w:lineRule="auto" w:line="360"/>
        <w:ind w:left="0" w:hanging="0"/>
        <w:jc w:val="center"/>
        <w:rPr>
          <w:rFonts w:ascii="Times New Roman" w:hAnsi="Times New Roman"/>
          <w:sz w:val="24"/>
          <w:szCs w:val="24"/>
        </w:rPr>
      </w:pPr>
      <w:r>
        <w:rPr>
          <w:sz w:val="24"/>
          <w:szCs w:val="24"/>
          <w:lang w:val="ru-RU"/>
        </w:rPr>
        <w:t xml:space="preserve">Розподіл балів, які отримують здобувачі при вивченні </w:t>
      </w:r>
      <w:r>
        <w:rPr>
          <w:sz w:val="24"/>
          <w:szCs w:val="24"/>
          <w:lang w:val="uk-UA"/>
        </w:rPr>
        <w:t>освітнього компонента</w:t>
      </w:r>
      <w:r>
        <w:rPr>
          <w:sz w:val="24"/>
          <w:szCs w:val="24"/>
          <w:lang w:val="ru-RU"/>
        </w:rPr>
        <w:t xml:space="preserve"> </w:t>
      </w:r>
      <w:r>
        <w:rPr>
          <w:b/>
          <w:bCs/>
          <w:sz w:val="24"/>
          <w:szCs w:val="24"/>
          <w:lang w:val="ru-RU"/>
        </w:rPr>
        <w:t>«Фізична терапія та ерготерапія при захворюваннях серцево-судинної та дихальної систем»</w:t>
      </w:r>
    </w:p>
    <w:p>
      <w:pPr>
        <w:pStyle w:val="Normal"/>
        <w:widowControl/>
        <w:spacing w:lineRule="auto" w:line="360"/>
        <w:jc w:val="center"/>
        <w:rPr>
          <w:rFonts w:ascii="Times New Roman" w:hAnsi="Times New Roman"/>
          <w:sz w:val="24"/>
          <w:szCs w:val="24"/>
        </w:rPr>
      </w:pPr>
      <w:r>
        <w:rPr>
          <w:sz w:val="24"/>
          <w:szCs w:val="24"/>
        </w:rPr>
      </w:r>
    </w:p>
    <w:p>
      <w:pPr>
        <w:pStyle w:val="Normal"/>
        <w:widowControl/>
        <w:spacing w:lineRule="auto" w:line="360"/>
        <w:jc w:val="center"/>
        <w:rPr>
          <w:rFonts w:ascii="Times New Roman" w:hAnsi="Times New Roman"/>
          <w:sz w:val="24"/>
          <w:szCs w:val="24"/>
        </w:rPr>
      </w:pPr>
      <w:r>
        <w:rPr>
          <w:sz w:val="24"/>
          <w:szCs w:val="24"/>
        </w:rPr>
      </w:r>
    </w:p>
    <w:p>
      <w:pPr>
        <w:pStyle w:val="Normal"/>
        <w:widowControl/>
        <w:spacing w:lineRule="auto" w:line="360"/>
        <w:jc w:val="center"/>
        <w:rPr>
          <w:rFonts w:ascii="Times New Roman" w:hAnsi="Times New Roman"/>
          <w:sz w:val="24"/>
          <w:szCs w:val="24"/>
        </w:rPr>
      </w:pPr>
      <w:r>
        <w:rPr>
          <w:sz w:val="24"/>
          <w:szCs w:val="24"/>
        </w:rPr>
      </w:r>
    </w:p>
    <w:p>
      <w:pPr>
        <w:pStyle w:val="Normal"/>
        <w:widowControl/>
        <w:spacing w:lineRule="auto" w:line="360"/>
        <w:jc w:val="center"/>
        <w:rPr>
          <w:rFonts w:ascii="Times New Roman" w:hAnsi="Times New Roman"/>
          <w:sz w:val="24"/>
          <w:szCs w:val="24"/>
        </w:rPr>
      </w:pPr>
      <w:r>
        <w:rPr>
          <w:b/>
          <w:sz w:val="24"/>
          <w:szCs w:val="24"/>
          <w:lang w:val="ru-RU" w:eastAsia="ru-RU" w:bidi="ar-SA"/>
        </w:rPr>
        <w:t xml:space="preserve">Модуль </w:t>
      </w:r>
      <w:r>
        <w:rPr>
          <w:b/>
          <w:sz w:val="24"/>
          <w:szCs w:val="24"/>
          <w:lang w:val="uk-UA" w:eastAsia="ru-RU" w:bidi="ar-SA"/>
        </w:rPr>
        <w:t xml:space="preserve"> ІІ</w:t>
      </w:r>
    </w:p>
    <w:tbl>
      <w:tblPr>
        <w:tblStyle w:val="a7"/>
        <w:tblW w:w="14902" w:type="dxa"/>
        <w:jc w:val="left"/>
        <w:tblInd w:w="198" w:type="dxa"/>
        <w:tblLayout w:type="fixed"/>
        <w:tblCellMar>
          <w:top w:w="0" w:type="dxa"/>
          <w:left w:w="108" w:type="dxa"/>
          <w:bottom w:w="0" w:type="dxa"/>
          <w:right w:w="108" w:type="dxa"/>
        </w:tblCellMar>
        <w:tblLook w:firstRow="1" w:noVBand="1" w:lastRow="0" w:firstColumn="1" w:lastColumn="0" w:noHBand="0" w:val="04a0"/>
      </w:tblPr>
      <w:tblGrid>
        <w:gridCol w:w="1296"/>
        <w:gridCol w:w="1368"/>
        <w:gridCol w:w="1416"/>
        <w:gridCol w:w="1296"/>
        <w:gridCol w:w="1416"/>
        <w:gridCol w:w="1475"/>
        <w:gridCol w:w="3580"/>
        <w:gridCol w:w="971"/>
        <w:gridCol w:w="900"/>
        <w:gridCol w:w="1182"/>
      </w:tblGrid>
      <w:tr>
        <w:trPr/>
        <w:tc>
          <w:tcPr>
            <w:tcW w:w="11847" w:type="dxa"/>
            <w:gridSpan w:val="7"/>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ru-RU" w:eastAsia="zh-CN"/>
              </w:rPr>
              <w:t>Поточне тестування та самостійна робота</w:t>
            </w:r>
          </w:p>
        </w:tc>
        <w:tc>
          <w:tcPr>
            <w:tcW w:w="971"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ПМК</w:t>
            </w:r>
          </w:p>
        </w:tc>
        <w:tc>
          <w:tcPr>
            <w:tcW w:w="900"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Сума</w:t>
            </w:r>
          </w:p>
        </w:tc>
        <w:tc>
          <w:tcPr>
            <w:tcW w:w="1182"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Рейтинг модуля ( залік)</w:t>
            </w:r>
          </w:p>
        </w:tc>
      </w:tr>
      <w:tr>
        <w:trPr/>
        <w:tc>
          <w:tcPr>
            <w:tcW w:w="129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eastAsia="zh-CN"/>
              </w:rPr>
              <w:t>Т1</w:t>
            </w:r>
          </w:p>
        </w:tc>
        <w:tc>
          <w:tcPr>
            <w:tcW w:w="1368"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eastAsia="zh-CN"/>
              </w:rPr>
              <w:t>Т2</w:t>
            </w:r>
          </w:p>
        </w:tc>
        <w:tc>
          <w:tcPr>
            <w:tcW w:w="141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eastAsia="zh-CN"/>
              </w:rPr>
              <w:t>Т3</w:t>
            </w:r>
          </w:p>
        </w:tc>
        <w:tc>
          <w:tcPr>
            <w:tcW w:w="129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eastAsia="zh-CN"/>
              </w:rPr>
              <w:t>Т4</w:t>
            </w:r>
          </w:p>
        </w:tc>
        <w:tc>
          <w:tcPr>
            <w:tcW w:w="141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eastAsia="zh-CN"/>
              </w:rPr>
              <w:t>Т5</w:t>
            </w:r>
          </w:p>
        </w:tc>
        <w:tc>
          <w:tcPr>
            <w:tcW w:w="1475"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eastAsia="zh-CN"/>
              </w:rPr>
              <w:t>Т6</w:t>
            </w:r>
          </w:p>
        </w:tc>
        <w:tc>
          <w:tcPr>
            <w:tcW w:w="3580"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ІДРС</w:t>
            </w:r>
          </w:p>
        </w:tc>
        <w:tc>
          <w:tcPr>
            <w:tcW w:w="971" w:type="dxa"/>
            <w:vMerge w:val="restart"/>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40</w:t>
            </w:r>
          </w:p>
        </w:tc>
        <w:tc>
          <w:tcPr>
            <w:tcW w:w="900" w:type="dxa"/>
            <w:vMerge w:val="restart"/>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100</w:t>
            </w:r>
          </w:p>
        </w:tc>
        <w:tc>
          <w:tcPr>
            <w:tcW w:w="1182" w:type="dxa"/>
            <w:vMerge w:val="restart"/>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100</w:t>
            </w:r>
          </w:p>
        </w:tc>
      </w:tr>
      <w:tr>
        <w:trPr/>
        <w:tc>
          <w:tcPr>
            <w:tcW w:w="129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9</w:t>
            </w:r>
          </w:p>
        </w:tc>
        <w:tc>
          <w:tcPr>
            <w:tcW w:w="1368"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9</w:t>
            </w:r>
          </w:p>
        </w:tc>
        <w:tc>
          <w:tcPr>
            <w:tcW w:w="141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9</w:t>
            </w:r>
          </w:p>
        </w:tc>
        <w:tc>
          <w:tcPr>
            <w:tcW w:w="129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9</w:t>
            </w:r>
          </w:p>
        </w:tc>
        <w:tc>
          <w:tcPr>
            <w:tcW w:w="141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9</w:t>
            </w:r>
          </w:p>
        </w:tc>
        <w:tc>
          <w:tcPr>
            <w:tcW w:w="1475"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9</w:t>
            </w:r>
          </w:p>
        </w:tc>
        <w:tc>
          <w:tcPr>
            <w:tcW w:w="3580"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6</w:t>
            </w:r>
          </w:p>
        </w:tc>
        <w:tc>
          <w:tcPr>
            <w:tcW w:w="971" w:type="dxa"/>
            <w:vMerge w:val="continue"/>
            <w:tcBorders/>
          </w:tcPr>
          <w:p>
            <w:pPr>
              <w:pStyle w:val="Normal"/>
              <w:widowControl w:val="false"/>
              <w:suppressAutoHyphens w:val="true"/>
              <w:spacing w:lineRule="auto" w:line="360" w:before="0" w:after="0"/>
              <w:jc w:val="center"/>
              <w:rPr>
                <w:rFonts w:ascii="Times New Roman" w:hAnsi="Times New Roman"/>
                <w:kern w:val="0"/>
                <w:sz w:val="24"/>
                <w:szCs w:val="24"/>
                <w:lang w:val="uk-UA" w:eastAsia="ru-RU" w:bidi="ar-SA"/>
              </w:rPr>
            </w:pPr>
            <w:r>
              <w:rPr>
                <w:kern w:val="0"/>
                <w:sz w:val="24"/>
                <w:szCs w:val="24"/>
                <w:lang w:val="uk-UA" w:eastAsia="ru-RU" w:bidi="ar-SA"/>
              </w:rPr>
            </w:r>
          </w:p>
        </w:tc>
        <w:tc>
          <w:tcPr>
            <w:tcW w:w="900" w:type="dxa"/>
            <w:vMerge w:val="continue"/>
            <w:tcBorders/>
          </w:tcPr>
          <w:p>
            <w:pPr>
              <w:pStyle w:val="Normal"/>
              <w:widowControl w:val="false"/>
              <w:suppressAutoHyphens w:val="true"/>
              <w:spacing w:lineRule="auto" w:line="360" w:before="0" w:after="0"/>
              <w:jc w:val="center"/>
              <w:rPr>
                <w:rFonts w:ascii="Times New Roman" w:hAnsi="Times New Roman"/>
                <w:kern w:val="0"/>
                <w:sz w:val="24"/>
                <w:szCs w:val="24"/>
                <w:lang w:val="uk-UA" w:eastAsia="ru-RU" w:bidi="ar-SA"/>
              </w:rPr>
            </w:pPr>
            <w:r>
              <w:rPr>
                <w:kern w:val="0"/>
                <w:sz w:val="24"/>
                <w:szCs w:val="24"/>
                <w:lang w:val="uk-UA" w:eastAsia="ru-RU" w:bidi="ar-SA"/>
              </w:rPr>
            </w:r>
          </w:p>
        </w:tc>
        <w:tc>
          <w:tcPr>
            <w:tcW w:w="1182" w:type="dxa"/>
            <w:vMerge w:val="continue"/>
            <w:tcBorders/>
          </w:tcPr>
          <w:p>
            <w:pPr>
              <w:pStyle w:val="Normal"/>
              <w:widowControl w:val="false"/>
              <w:suppressAutoHyphens w:val="true"/>
              <w:spacing w:lineRule="auto" w:line="360" w:before="0" w:after="0"/>
              <w:jc w:val="center"/>
              <w:rPr>
                <w:rFonts w:ascii="Times New Roman" w:hAnsi="Times New Roman"/>
                <w:kern w:val="0"/>
                <w:sz w:val="24"/>
                <w:szCs w:val="24"/>
                <w:lang w:val="uk-UA" w:eastAsia="ru-RU" w:bidi="ar-SA"/>
              </w:rPr>
            </w:pPr>
            <w:r>
              <w:rPr>
                <w:kern w:val="0"/>
                <w:sz w:val="24"/>
                <w:szCs w:val="24"/>
                <w:lang w:val="uk-UA" w:eastAsia="ru-RU" w:bidi="ar-SA"/>
              </w:rPr>
            </w:r>
          </w:p>
        </w:tc>
      </w:tr>
      <w:tr>
        <w:trPr/>
        <w:tc>
          <w:tcPr>
            <w:tcW w:w="11847" w:type="dxa"/>
            <w:gridSpan w:val="7"/>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60</w:t>
            </w:r>
          </w:p>
        </w:tc>
        <w:tc>
          <w:tcPr>
            <w:tcW w:w="971" w:type="dxa"/>
            <w:vMerge w:val="continue"/>
            <w:tcBorders/>
          </w:tcPr>
          <w:p>
            <w:pPr>
              <w:pStyle w:val="Normal"/>
              <w:widowControl w:val="false"/>
              <w:suppressAutoHyphens w:val="true"/>
              <w:spacing w:lineRule="auto" w:line="360" w:before="0" w:after="0"/>
              <w:jc w:val="center"/>
              <w:rPr>
                <w:rFonts w:ascii="Times New Roman" w:hAnsi="Times New Roman"/>
                <w:b/>
                <w:b/>
                <w:kern w:val="0"/>
                <w:sz w:val="24"/>
                <w:szCs w:val="24"/>
                <w:lang w:val="uk-UA" w:eastAsia="ru-RU" w:bidi="ar-SA"/>
              </w:rPr>
            </w:pPr>
            <w:r>
              <w:rPr>
                <w:b/>
                <w:kern w:val="0"/>
                <w:sz w:val="24"/>
                <w:szCs w:val="24"/>
                <w:lang w:val="uk-UA" w:eastAsia="ru-RU" w:bidi="ar-SA"/>
              </w:rPr>
            </w:r>
          </w:p>
        </w:tc>
        <w:tc>
          <w:tcPr>
            <w:tcW w:w="900" w:type="dxa"/>
            <w:vMerge w:val="continue"/>
            <w:tcBorders/>
          </w:tcPr>
          <w:p>
            <w:pPr>
              <w:pStyle w:val="Normal"/>
              <w:widowControl w:val="false"/>
              <w:suppressAutoHyphens w:val="true"/>
              <w:spacing w:lineRule="auto" w:line="360" w:before="0" w:after="0"/>
              <w:jc w:val="center"/>
              <w:rPr>
                <w:rFonts w:ascii="Times New Roman" w:hAnsi="Times New Roman"/>
                <w:b/>
                <w:b/>
                <w:kern w:val="0"/>
                <w:sz w:val="24"/>
                <w:szCs w:val="24"/>
                <w:lang w:val="uk-UA" w:eastAsia="ru-RU" w:bidi="ar-SA"/>
              </w:rPr>
            </w:pPr>
            <w:r>
              <w:rPr>
                <w:b/>
                <w:kern w:val="0"/>
                <w:sz w:val="24"/>
                <w:szCs w:val="24"/>
                <w:lang w:val="uk-UA" w:eastAsia="ru-RU" w:bidi="ar-SA"/>
              </w:rPr>
            </w:r>
          </w:p>
        </w:tc>
        <w:tc>
          <w:tcPr>
            <w:tcW w:w="1182" w:type="dxa"/>
            <w:vMerge w:val="continue"/>
            <w:tcBorders/>
          </w:tcPr>
          <w:p>
            <w:pPr>
              <w:pStyle w:val="Normal"/>
              <w:widowControl w:val="false"/>
              <w:suppressAutoHyphens w:val="true"/>
              <w:spacing w:lineRule="auto" w:line="360" w:before="0" w:after="0"/>
              <w:jc w:val="center"/>
              <w:rPr>
                <w:rFonts w:ascii="Times New Roman" w:hAnsi="Times New Roman"/>
                <w:b/>
                <w:b/>
                <w:kern w:val="0"/>
                <w:sz w:val="24"/>
                <w:szCs w:val="24"/>
                <w:lang w:val="uk-UA" w:eastAsia="ru-RU" w:bidi="ar-SA"/>
              </w:rPr>
            </w:pPr>
            <w:r>
              <w:rPr>
                <w:b/>
                <w:kern w:val="0"/>
                <w:sz w:val="24"/>
                <w:szCs w:val="24"/>
                <w:lang w:val="uk-UA" w:eastAsia="ru-RU" w:bidi="ar-SA"/>
              </w:rPr>
            </w:r>
          </w:p>
        </w:tc>
      </w:tr>
    </w:tbl>
    <w:p>
      <w:pPr>
        <w:pStyle w:val="Normal"/>
        <w:rPr>
          <w:rFonts w:ascii="Times New Roman" w:hAnsi="Times New Roman"/>
          <w:sz w:val="24"/>
          <w:szCs w:val="24"/>
        </w:rPr>
      </w:pPr>
      <w:r>
        <w:rPr>
          <w:rFonts w:cs="Times New Roman"/>
          <w:sz w:val="24"/>
          <w:szCs w:val="24"/>
          <w:lang w:val="uk-UA"/>
        </w:rPr>
        <w:t xml:space="preserve">Максимальна кількість балів, яку може набрати </w:t>
      </w:r>
      <w:r>
        <w:rPr>
          <w:sz w:val="24"/>
          <w:szCs w:val="24"/>
          <w:lang w:val="uk-UA"/>
        </w:rPr>
        <w:t>здобувач освіти</w:t>
      </w:r>
      <w:r>
        <w:rPr>
          <w:rFonts w:cs="Times New Roman"/>
          <w:sz w:val="24"/>
          <w:szCs w:val="24"/>
          <w:lang w:val="uk-UA"/>
        </w:rPr>
        <w:t xml:space="preserve"> на одному практичному занятті при вивченні Модулів І ОК , –  9 балів</w:t>
      </w:r>
    </w:p>
    <w:p>
      <w:pPr>
        <w:pStyle w:val="Style18"/>
        <w:spacing w:lineRule="auto" w:line="360"/>
        <w:jc w:val="both"/>
        <w:rPr>
          <w:rFonts w:ascii="Times New Roman" w:hAnsi="Times New Roman"/>
          <w:sz w:val="24"/>
          <w:szCs w:val="24"/>
        </w:rPr>
      </w:pPr>
      <w:r>
        <w:rPr>
          <w:sz w:val="24"/>
          <w:szCs w:val="24"/>
          <w:lang w:val="ru-RU"/>
        </w:rPr>
        <w:t xml:space="preserve">«5» - </w:t>
      </w:r>
      <w:r>
        <w:rPr>
          <w:sz w:val="24"/>
          <w:szCs w:val="24"/>
          <w:lang w:val="uk-UA"/>
        </w:rPr>
        <w:t xml:space="preserve">9-8 </w:t>
      </w:r>
      <w:r>
        <w:rPr>
          <w:sz w:val="24"/>
          <w:szCs w:val="24"/>
          <w:lang w:val="ru-RU"/>
        </w:rPr>
        <w:t>балів,</w:t>
      </w:r>
    </w:p>
    <w:p>
      <w:pPr>
        <w:pStyle w:val="Style18"/>
        <w:spacing w:lineRule="auto" w:line="360"/>
        <w:jc w:val="both"/>
        <w:rPr>
          <w:rFonts w:ascii="Times New Roman" w:hAnsi="Times New Roman"/>
          <w:sz w:val="24"/>
          <w:szCs w:val="24"/>
        </w:rPr>
      </w:pPr>
      <w:r>
        <w:rPr>
          <w:sz w:val="24"/>
          <w:szCs w:val="24"/>
          <w:lang w:val="ru-RU"/>
        </w:rPr>
        <w:t xml:space="preserve">«4» - </w:t>
      </w:r>
      <w:r>
        <w:rPr>
          <w:sz w:val="24"/>
          <w:szCs w:val="24"/>
          <w:lang w:val="uk-UA"/>
        </w:rPr>
        <w:t xml:space="preserve">7-6 </w:t>
      </w:r>
      <w:r>
        <w:rPr>
          <w:sz w:val="24"/>
          <w:szCs w:val="24"/>
          <w:lang w:val="ru-RU"/>
        </w:rPr>
        <w:t>балів,</w:t>
      </w:r>
    </w:p>
    <w:p>
      <w:pPr>
        <w:pStyle w:val="Style18"/>
        <w:spacing w:lineRule="auto" w:line="360"/>
        <w:jc w:val="both"/>
        <w:rPr>
          <w:rFonts w:ascii="Times New Roman" w:hAnsi="Times New Roman"/>
          <w:sz w:val="24"/>
          <w:szCs w:val="24"/>
        </w:rPr>
      </w:pPr>
      <w:r>
        <w:rPr>
          <w:sz w:val="24"/>
          <w:szCs w:val="24"/>
          <w:lang w:val="ru-RU"/>
        </w:rPr>
        <w:t xml:space="preserve">«3» - </w:t>
      </w:r>
      <w:r>
        <w:rPr>
          <w:sz w:val="24"/>
          <w:szCs w:val="24"/>
          <w:lang w:val="uk-UA"/>
        </w:rPr>
        <w:t>5-</w:t>
      </w:r>
      <w:r>
        <w:rPr>
          <w:sz w:val="24"/>
          <w:szCs w:val="24"/>
          <w:lang w:val="ru-RU"/>
        </w:rPr>
        <w:t xml:space="preserve"> бал</w:t>
      </w:r>
      <w:r>
        <w:rPr>
          <w:sz w:val="24"/>
          <w:szCs w:val="24"/>
          <w:lang w:val="uk-UA"/>
        </w:rPr>
        <w:t>ів</w:t>
      </w:r>
      <w:r>
        <w:rPr>
          <w:sz w:val="24"/>
          <w:szCs w:val="24"/>
          <w:lang w:val="ru-RU"/>
        </w:rPr>
        <w:t>,</w:t>
      </w:r>
    </w:p>
    <w:p>
      <w:pPr>
        <w:pStyle w:val="Style18"/>
        <w:spacing w:lineRule="auto" w:line="360"/>
        <w:jc w:val="both"/>
        <w:rPr>
          <w:rFonts w:ascii="Times New Roman" w:hAnsi="Times New Roman"/>
          <w:sz w:val="24"/>
          <w:szCs w:val="24"/>
        </w:rPr>
      </w:pPr>
      <w:r>
        <w:rPr>
          <w:sz w:val="24"/>
          <w:szCs w:val="24"/>
          <w:lang w:val="ru-RU"/>
        </w:rPr>
        <w:t xml:space="preserve">«2» - </w:t>
      </w:r>
      <w:r>
        <w:rPr>
          <w:sz w:val="24"/>
          <w:szCs w:val="24"/>
          <w:lang w:val="uk-UA"/>
        </w:rPr>
        <w:t>4</w:t>
      </w:r>
      <w:r>
        <w:rPr>
          <w:sz w:val="24"/>
          <w:szCs w:val="24"/>
          <w:lang w:val="ru-RU"/>
        </w:rPr>
        <w:t xml:space="preserve"> бали і менше</w:t>
      </w:r>
    </w:p>
    <w:p>
      <w:pPr>
        <w:pStyle w:val="Style18"/>
        <w:spacing w:lineRule="auto" w:line="360"/>
        <w:ind w:left="0" w:firstLine="225"/>
        <w:jc w:val="both"/>
        <w:rPr>
          <w:rFonts w:ascii="Times New Roman" w:hAnsi="Times New Roman"/>
          <w:sz w:val="24"/>
          <w:szCs w:val="24"/>
        </w:rPr>
      </w:pPr>
      <w:r>
        <w:rPr>
          <w:sz w:val="24"/>
          <w:szCs w:val="24"/>
          <w:lang w:val="ru-RU"/>
        </w:rPr>
        <w:t xml:space="preserve">Мінімальна кількість балів, яку повинен набрати здобувач для допуску до підсумкового модульного контролю - </w:t>
      </w:r>
      <w:r>
        <w:rPr>
          <w:sz w:val="24"/>
          <w:szCs w:val="24"/>
          <w:lang w:val="uk-UA"/>
        </w:rPr>
        <w:t>30</w:t>
      </w:r>
      <w:r>
        <w:rPr>
          <w:sz w:val="24"/>
          <w:szCs w:val="24"/>
          <w:lang w:val="ru-RU"/>
        </w:rPr>
        <w:t xml:space="preserve"> бал</w:t>
      </w:r>
      <w:r>
        <w:rPr>
          <w:sz w:val="24"/>
          <w:szCs w:val="24"/>
          <w:lang w:val="uk-UA"/>
        </w:rPr>
        <w:t>ів</w:t>
      </w:r>
      <w:r>
        <w:rPr>
          <w:sz w:val="24"/>
          <w:szCs w:val="24"/>
          <w:lang w:val="ru-RU"/>
        </w:rPr>
        <w:t>.</w:t>
      </w:r>
    </w:p>
    <w:p>
      <w:pPr>
        <w:pStyle w:val="Normal"/>
        <w:widowControl/>
        <w:spacing w:lineRule="auto" w:line="360"/>
        <w:jc w:val="center"/>
        <w:rPr>
          <w:rFonts w:ascii="Times New Roman" w:hAnsi="Times New Roman"/>
          <w:sz w:val="24"/>
          <w:szCs w:val="24"/>
        </w:rPr>
      </w:pPr>
      <w:r>
        <w:rPr>
          <w:b/>
          <w:sz w:val="24"/>
          <w:szCs w:val="24"/>
          <w:lang w:val="ru-RU" w:eastAsia="ru-RU" w:bidi="ar-SA"/>
        </w:rPr>
        <w:t xml:space="preserve">Модуль </w:t>
      </w:r>
      <w:r>
        <w:rPr>
          <w:b/>
          <w:sz w:val="24"/>
          <w:szCs w:val="24"/>
          <w:lang w:val="uk-UA" w:eastAsia="ru-RU" w:bidi="ar-SA"/>
        </w:rPr>
        <w:t xml:space="preserve"> ІІ</w:t>
      </w:r>
    </w:p>
    <w:tbl>
      <w:tblPr>
        <w:tblStyle w:val="a7"/>
        <w:tblW w:w="14902" w:type="dxa"/>
        <w:jc w:val="left"/>
        <w:tblInd w:w="198" w:type="dxa"/>
        <w:tblLayout w:type="fixed"/>
        <w:tblCellMar>
          <w:top w:w="0" w:type="dxa"/>
          <w:left w:w="108" w:type="dxa"/>
          <w:bottom w:w="0" w:type="dxa"/>
          <w:right w:w="108" w:type="dxa"/>
        </w:tblCellMar>
        <w:tblLook w:firstRow="1" w:noVBand="1" w:lastRow="0" w:firstColumn="1" w:lastColumn="0" w:noHBand="0" w:val="04a0"/>
      </w:tblPr>
      <w:tblGrid>
        <w:gridCol w:w="1296"/>
        <w:gridCol w:w="1368"/>
        <w:gridCol w:w="1416"/>
        <w:gridCol w:w="1296"/>
        <w:gridCol w:w="1416"/>
        <w:gridCol w:w="1475"/>
        <w:gridCol w:w="3580"/>
        <w:gridCol w:w="971"/>
        <w:gridCol w:w="900"/>
        <w:gridCol w:w="1182"/>
      </w:tblGrid>
      <w:tr>
        <w:trPr/>
        <w:tc>
          <w:tcPr>
            <w:tcW w:w="11847" w:type="dxa"/>
            <w:gridSpan w:val="7"/>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ru-RU" w:eastAsia="zh-CN"/>
              </w:rPr>
              <w:t>Поточне тестування та самостійна робота</w:t>
            </w:r>
          </w:p>
        </w:tc>
        <w:tc>
          <w:tcPr>
            <w:tcW w:w="971"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ПМК</w:t>
            </w:r>
          </w:p>
        </w:tc>
        <w:tc>
          <w:tcPr>
            <w:tcW w:w="900"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Сума</w:t>
            </w:r>
          </w:p>
        </w:tc>
        <w:tc>
          <w:tcPr>
            <w:tcW w:w="1182"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Рейтинг модуля ( залік)</w:t>
            </w:r>
          </w:p>
        </w:tc>
      </w:tr>
      <w:tr>
        <w:trPr/>
        <w:tc>
          <w:tcPr>
            <w:tcW w:w="129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eastAsia="zh-CN"/>
              </w:rPr>
              <w:t>Т1</w:t>
            </w:r>
          </w:p>
        </w:tc>
        <w:tc>
          <w:tcPr>
            <w:tcW w:w="1368"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eastAsia="zh-CN"/>
              </w:rPr>
              <w:t>Т2</w:t>
            </w:r>
          </w:p>
        </w:tc>
        <w:tc>
          <w:tcPr>
            <w:tcW w:w="141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eastAsia="zh-CN"/>
              </w:rPr>
              <w:t>Т3</w:t>
            </w:r>
          </w:p>
        </w:tc>
        <w:tc>
          <w:tcPr>
            <w:tcW w:w="129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eastAsia="zh-CN"/>
              </w:rPr>
              <w:t>Т4</w:t>
            </w:r>
          </w:p>
        </w:tc>
        <w:tc>
          <w:tcPr>
            <w:tcW w:w="141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eastAsia="zh-CN"/>
              </w:rPr>
              <w:t>Т5</w:t>
            </w:r>
          </w:p>
        </w:tc>
        <w:tc>
          <w:tcPr>
            <w:tcW w:w="1475"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eastAsia="zh-CN"/>
              </w:rPr>
              <w:t>Т6</w:t>
            </w:r>
          </w:p>
        </w:tc>
        <w:tc>
          <w:tcPr>
            <w:tcW w:w="3580"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ІДРС</w:t>
            </w:r>
          </w:p>
        </w:tc>
        <w:tc>
          <w:tcPr>
            <w:tcW w:w="971" w:type="dxa"/>
            <w:vMerge w:val="restart"/>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40</w:t>
            </w:r>
          </w:p>
        </w:tc>
        <w:tc>
          <w:tcPr>
            <w:tcW w:w="900" w:type="dxa"/>
            <w:vMerge w:val="restart"/>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100</w:t>
            </w:r>
          </w:p>
        </w:tc>
        <w:tc>
          <w:tcPr>
            <w:tcW w:w="1182" w:type="dxa"/>
            <w:vMerge w:val="restart"/>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100</w:t>
            </w:r>
          </w:p>
        </w:tc>
      </w:tr>
      <w:tr>
        <w:trPr/>
        <w:tc>
          <w:tcPr>
            <w:tcW w:w="129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9</w:t>
            </w:r>
          </w:p>
        </w:tc>
        <w:tc>
          <w:tcPr>
            <w:tcW w:w="1368"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9</w:t>
            </w:r>
          </w:p>
        </w:tc>
        <w:tc>
          <w:tcPr>
            <w:tcW w:w="141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9</w:t>
            </w:r>
          </w:p>
        </w:tc>
        <w:tc>
          <w:tcPr>
            <w:tcW w:w="129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9</w:t>
            </w:r>
          </w:p>
        </w:tc>
        <w:tc>
          <w:tcPr>
            <w:tcW w:w="1416"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9</w:t>
            </w:r>
          </w:p>
        </w:tc>
        <w:tc>
          <w:tcPr>
            <w:tcW w:w="1475"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9</w:t>
            </w:r>
          </w:p>
        </w:tc>
        <w:tc>
          <w:tcPr>
            <w:tcW w:w="3580" w:type="dxa"/>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6</w:t>
            </w:r>
          </w:p>
        </w:tc>
        <w:tc>
          <w:tcPr>
            <w:tcW w:w="971" w:type="dxa"/>
            <w:vMerge w:val="continue"/>
            <w:tcBorders/>
          </w:tcPr>
          <w:p>
            <w:pPr>
              <w:pStyle w:val="Normal"/>
              <w:widowControl w:val="false"/>
              <w:suppressAutoHyphens w:val="true"/>
              <w:spacing w:lineRule="auto" w:line="360" w:before="0" w:after="0"/>
              <w:jc w:val="center"/>
              <w:rPr>
                <w:rFonts w:ascii="Times New Roman" w:hAnsi="Times New Roman"/>
                <w:kern w:val="0"/>
                <w:sz w:val="24"/>
                <w:szCs w:val="24"/>
                <w:lang w:val="uk-UA" w:eastAsia="ru-RU" w:bidi="ar-SA"/>
              </w:rPr>
            </w:pPr>
            <w:r>
              <w:rPr>
                <w:kern w:val="0"/>
                <w:sz w:val="24"/>
                <w:szCs w:val="24"/>
                <w:lang w:val="uk-UA" w:eastAsia="ru-RU" w:bidi="ar-SA"/>
              </w:rPr>
            </w:r>
          </w:p>
        </w:tc>
        <w:tc>
          <w:tcPr>
            <w:tcW w:w="900" w:type="dxa"/>
            <w:vMerge w:val="continue"/>
            <w:tcBorders/>
          </w:tcPr>
          <w:p>
            <w:pPr>
              <w:pStyle w:val="Normal"/>
              <w:widowControl w:val="false"/>
              <w:suppressAutoHyphens w:val="true"/>
              <w:spacing w:lineRule="auto" w:line="360" w:before="0" w:after="0"/>
              <w:jc w:val="center"/>
              <w:rPr>
                <w:rFonts w:ascii="Times New Roman" w:hAnsi="Times New Roman"/>
                <w:kern w:val="0"/>
                <w:sz w:val="24"/>
                <w:szCs w:val="24"/>
                <w:lang w:val="uk-UA" w:eastAsia="ru-RU" w:bidi="ar-SA"/>
              </w:rPr>
            </w:pPr>
            <w:r>
              <w:rPr>
                <w:kern w:val="0"/>
                <w:sz w:val="24"/>
                <w:szCs w:val="24"/>
                <w:lang w:val="uk-UA" w:eastAsia="ru-RU" w:bidi="ar-SA"/>
              </w:rPr>
            </w:r>
          </w:p>
        </w:tc>
        <w:tc>
          <w:tcPr>
            <w:tcW w:w="1182" w:type="dxa"/>
            <w:vMerge w:val="continue"/>
            <w:tcBorders/>
          </w:tcPr>
          <w:p>
            <w:pPr>
              <w:pStyle w:val="Normal"/>
              <w:widowControl w:val="false"/>
              <w:suppressAutoHyphens w:val="true"/>
              <w:spacing w:lineRule="auto" w:line="360" w:before="0" w:after="0"/>
              <w:jc w:val="center"/>
              <w:rPr>
                <w:rFonts w:ascii="Times New Roman" w:hAnsi="Times New Roman"/>
                <w:kern w:val="0"/>
                <w:sz w:val="24"/>
                <w:szCs w:val="24"/>
                <w:lang w:val="uk-UA" w:eastAsia="ru-RU" w:bidi="ar-SA"/>
              </w:rPr>
            </w:pPr>
            <w:r>
              <w:rPr>
                <w:kern w:val="0"/>
                <w:sz w:val="24"/>
                <w:szCs w:val="24"/>
                <w:lang w:val="uk-UA" w:eastAsia="ru-RU" w:bidi="ar-SA"/>
              </w:rPr>
            </w:r>
          </w:p>
        </w:tc>
      </w:tr>
      <w:tr>
        <w:trPr/>
        <w:tc>
          <w:tcPr>
            <w:tcW w:w="11847" w:type="dxa"/>
            <w:gridSpan w:val="7"/>
            <w:tcBorders/>
          </w:tcPr>
          <w:p>
            <w:pPr>
              <w:pStyle w:val="Normal"/>
              <w:widowControl w:val="false"/>
              <w:suppressAutoHyphens w:val="true"/>
              <w:spacing w:lineRule="auto" w:line="360" w:before="0" w:after="0"/>
              <w:jc w:val="center"/>
              <w:rPr>
                <w:rFonts w:ascii="Times New Roman" w:hAnsi="Times New Roman"/>
                <w:sz w:val="24"/>
                <w:szCs w:val="24"/>
              </w:rPr>
            </w:pPr>
            <w:r>
              <w:rPr>
                <w:kern w:val="0"/>
                <w:sz w:val="24"/>
                <w:szCs w:val="24"/>
                <w:lang w:val="uk-UA" w:eastAsia="ru-RU" w:bidi="ar-SA"/>
              </w:rPr>
              <w:t>60</w:t>
            </w:r>
          </w:p>
        </w:tc>
        <w:tc>
          <w:tcPr>
            <w:tcW w:w="971" w:type="dxa"/>
            <w:vMerge w:val="continue"/>
            <w:tcBorders/>
          </w:tcPr>
          <w:p>
            <w:pPr>
              <w:pStyle w:val="Normal"/>
              <w:widowControl w:val="false"/>
              <w:suppressAutoHyphens w:val="true"/>
              <w:spacing w:lineRule="auto" w:line="360" w:before="0" w:after="0"/>
              <w:jc w:val="center"/>
              <w:rPr>
                <w:rFonts w:ascii="Times New Roman" w:hAnsi="Times New Roman"/>
                <w:b/>
                <w:b/>
                <w:kern w:val="0"/>
                <w:sz w:val="24"/>
                <w:szCs w:val="24"/>
                <w:lang w:val="uk-UA" w:eastAsia="ru-RU" w:bidi="ar-SA"/>
              </w:rPr>
            </w:pPr>
            <w:r>
              <w:rPr>
                <w:b/>
                <w:kern w:val="0"/>
                <w:sz w:val="24"/>
                <w:szCs w:val="24"/>
                <w:lang w:val="uk-UA" w:eastAsia="ru-RU" w:bidi="ar-SA"/>
              </w:rPr>
            </w:r>
          </w:p>
        </w:tc>
        <w:tc>
          <w:tcPr>
            <w:tcW w:w="900" w:type="dxa"/>
            <w:vMerge w:val="continue"/>
            <w:tcBorders/>
          </w:tcPr>
          <w:p>
            <w:pPr>
              <w:pStyle w:val="Normal"/>
              <w:widowControl w:val="false"/>
              <w:suppressAutoHyphens w:val="true"/>
              <w:spacing w:lineRule="auto" w:line="360" w:before="0" w:after="0"/>
              <w:jc w:val="center"/>
              <w:rPr>
                <w:rFonts w:ascii="Times New Roman" w:hAnsi="Times New Roman"/>
                <w:b/>
                <w:b/>
                <w:kern w:val="0"/>
                <w:sz w:val="24"/>
                <w:szCs w:val="24"/>
                <w:lang w:val="uk-UA" w:eastAsia="ru-RU" w:bidi="ar-SA"/>
              </w:rPr>
            </w:pPr>
            <w:r>
              <w:rPr>
                <w:b/>
                <w:kern w:val="0"/>
                <w:sz w:val="24"/>
                <w:szCs w:val="24"/>
                <w:lang w:val="uk-UA" w:eastAsia="ru-RU" w:bidi="ar-SA"/>
              </w:rPr>
            </w:r>
          </w:p>
        </w:tc>
        <w:tc>
          <w:tcPr>
            <w:tcW w:w="1182" w:type="dxa"/>
            <w:vMerge w:val="continue"/>
            <w:tcBorders/>
          </w:tcPr>
          <w:p>
            <w:pPr>
              <w:pStyle w:val="Normal"/>
              <w:widowControl w:val="false"/>
              <w:suppressAutoHyphens w:val="true"/>
              <w:spacing w:lineRule="auto" w:line="360" w:before="0" w:after="0"/>
              <w:jc w:val="center"/>
              <w:rPr>
                <w:rFonts w:ascii="Times New Roman" w:hAnsi="Times New Roman"/>
                <w:b/>
                <w:b/>
                <w:kern w:val="0"/>
                <w:sz w:val="24"/>
                <w:szCs w:val="24"/>
                <w:lang w:val="uk-UA" w:eastAsia="ru-RU" w:bidi="ar-SA"/>
              </w:rPr>
            </w:pPr>
            <w:r>
              <w:rPr>
                <w:b/>
                <w:kern w:val="0"/>
                <w:sz w:val="24"/>
                <w:szCs w:val="24"/>
                <w:lang w:val="uk-UA" w:eastAsia="ru-RU" w:bidi="ar-SA"/>
              </w:rPr>
            </w:r>
          </w:p>
        </w:tc>
      </w:tr>
    </w:tbl>
    <w:p>
      <w:pPr>
        <w:pStyle w:val="Normal"/>
        <w:rPr>
          <w:rFonts w:ascii="Times New Roman" w:hAnsi="Times New Roman"/>
          <w:sz w:val="24"/>
          <w:szCs w:val="24"/>
        </w:rPr>
      </w:pPr>
      <w:r>
        <w:rPr>
          <w:rFonts w:cs="Times New Roman"/>
          <w:sz w:val="24"/>
          <w:szCs w:val="24"/>
          <w:lang w:val="uk-UA"/>
        </w:rPr>
        <w:t xml:space="preserve">Максимальна кількість балів, яку може набрати </w:t>
      </w:r>
      <w:r>
        <w:rPr>
          <w:sz w:val="24"/>
          <w:szCs w:val="24"/>
          <w:lang w:val="uk-UA"/>
        </w:rPr>
        <w:t>здобувач освіти</w:t>
      </w:r>
      <w:r>
        <w:rPr>
          <w:rFonts w:cs="Times New Roman"/>
          <w:sz w:val="24"/>
          <w:szCs w:val="24"/>
          <w:lang w:val="uk-UA"/>
        </w:rPr>
        <w:t xml:space="preserve"> на одному практичному занятті при вивченні Модулів ІІ ОК , –  9 балів</w:t>
      </w:r>
    </w:p>
    <w:p>
      <w:pPr>
        <w:pStyle w:val="Style18"/>
        <w:spacing w:lineRule="auto" w:line="360"/>
        <w:jc w:val="both"/>
        <w:rPr>
          <w:rFonts w:ascii="Times New Roman" w:hAnsi="Times New Roman"/>
          <w:sz w:val="24"/>
          <w:szCs w:val="24"/>
        </w:rPr>
      </w:pPr>
      <w:r>
        <w:rPr>
          <w:sz w:val="24"/>
          <w:szCs w:val="24"/>
          <w:lang w:val="ru-RU"/>
        </w:rPr>
        <w:t xml:space="preserve">«5» - </w:t>
      </w:r>
      <w:r>
        <w:rPr>
          <w:sz w:val="24"/>
          <w:szCs w:val="24"/>
          <w:lang w:val="uk-UA"/>
        </w:rPr>
        <w:t xml:space="preserve">9-8 </w:t>
      </w:r>
      <w:r>
        <w:rPr>
          <w:sz w:val="24"/>
          <w:szCs w:val="24"/>
          <w:lang w:val="ru-RU"/>
        </w:rPr>
        <w:t>балів,</w:t>
      </w:r>
    </w:p>
    <w:p>
      <w:pPr>
        <w:pStyle w:val="Style18"/>
        <w:spacing w:lineRule="auto" w:line="360"/>
        <w:jc w:val="both"/>
        <w:rPr>
          <w:rFonts w:ascii="Times New Roman" w:hAnsi="Times New Roman"/>
          <w:sz w:val="24"/>
          <w:szCs w:val="24"/>
        </w:rPr>
      </w:pPr>
      <w:r>
        <w:rPr>
          <w:sz w:val="24"/>
          <w:szCs w:val="24"/>
          <w:lang w:val="ru-RU"/>
        </w:rPr>
        <w:t xml:space="preserve">«4» - </w:t>
      </w:r>
      <w:r>
        <w:rPr>
          <w:sz w:val="24"/>
          <w:szCs w:val="24"/>
          <w:lang w:val="uk-UA"/>
        </w:rPr>
        <w:t xml:space="preserve">7-6 </w:t>
      </w:r>
      <w:r>
        <w:rPr>
          <w:sz w:val="24"/>
          <w:szCs w:val="24"/>
          <w:lang w:val="ru-RU"/>
        </w:rPr>
        <w:t>балів,</w:t>
      </w:r>
    </w:p>
    <w:p>
      <w:pPr>
        <w:pStyle w:val="Style18"/>
        <w:spacing w:lineRule="auto" w:line="360"/>
        <w:jc w:val="both"/>
        <w:rPr>
          <w:rFonts w:ascii="Times New Roman" w:hAnsi="Times New Roman"/>
          <w:sz w:val="24"/>
          <w:szCs w:val="24"/>
        </w:rPr>
      </w:pPr>
      <w:r>
        <w:rPr>
          <w:sz w:val="24"/>
          <w:szCs w:val="24"/>
          <w:lang w:val="ru-RU"/>
        </w:rPr>
        <w:t xml:space="preserve">«3» - </w:t>
      </w:r>
      <w:r>
        <w:rPr>
          <w:sz w:val="24"/>
          <w:szCs w:val="24"/>
          <w:lang w:val="uk-UA"/>
        </w:rPr>
        <w:t>5-</w:t>
      </w:r>
      <w:r>
        <w:rPr>
          <w:sz w:val="24"/>
          <w:szCs w:val="24"/>
          <w:lang w:val="ru-RU"/>
        </w:rPr>
        <w:t xml:space="preserve"> бал</w:t>
      </w:r>
      <w:r>
        <w:rPr>
          <w:sz w:val="24"/>
          <w:szCs w:val="24"/>
          <w:lang w:val="uk-UA"/>
        </w:rPr>
        <w:t>ів</w:t>
      </w:r>
      <w:r>
        <w:rPr>
          <w:sz w:val="24"/>
          <w:szCs w:val="24"/>
          <w:lang w:val="ru-RU"/>
        </w:rPr>
        <w:t>,</w:t>
      </w:r>
    </w:p>
    <w:p>
      <w:pPr>
        <w:pStyle w:val="Style18"/>
        <w:spacing w:lineRule="auto" w:line="360"/>
        <w:jc w:val="both"/>
        <w:rPr>
          <w:rFonts w:ascii="Times New Roman" w:hAnsi="Times New Roman"/>
          <w:sz w:val="24"/>
          <w:szCs w:val="24"/>
        </w:rPr>
      </w:pPr>
      <w:r>
        <w:rPr>
          <w:sz w:val="24"/>
          <w:szCs w:val="24"/>
          <w:lang w:val="ru-RU"/>
        </w:rPr>
        <w:t xml:space="preserve">«2» - </w:t>
      </w:r>
      <w:r>
        <w:rPr>
          <w:sz w:val="24"/>
          <w:szCs w:val="24"/>
          <w:lang w:val="uk-UA"/>
        </w:rPr>
        <w:t>4</w:t>
      </w:r>
      <w:r>
        <w:rPr>
          <w:sz w:val="24"/>
          <w:szCs w:val="24"/>
          <w:lang w:val="ru-RU"/>
        </w:rPr>
        <w:t xml:space="preserve"> бали і менше</w:t>
      </w:r>
    </w:p>
    <w:p>
      <w:pPr>
        <w:pStyle w:val="Style18"/>
        <w:spacing w:lineRule="auto" w:line="360"/>
        <w:ind w:left="0" w:firstLine="225"/>
        <w:jc w:val="both"/>
        <w:rPr>
          <w:rFonts w:ascii="Times New Roman" w:hAnsi="Times New Roman"/>
          <w:sz w:val="24"/>
          <w:szCs w:val="24"/>
        </w:rPr>
      </w:pPr>
      <w:r>
        <w:rPr>
          <w:sz w:val="24"/>
          <w:szCs w:val="24"/>
          <w:lang w:val="ru-RU"/>
        </w:rPr>
        <w:t xml:space="preserve">Мінімальна кількість балів, яку повинен набрати здобувач для допуску до підсумкового модульного контролю - </w:t>
      </w:r>
      <w:r>
        <w:rPr>
          <w:sz w:val="24"/>
          <w:szCs w:val="24"/>
          <w:lang w:val="uk-UA"/>
        </w:rPr>
        <w:t>30</w:t>
      </w:r>
      <w:r>
        <w:rPr>
          <w:sz w:val="24"/>
          <w:szCs w:val="24"/>
          <w:lang w:val="ru-RU"/>
        </w:rPr>
        <w:t xml:space="preserve"> бал</w:t>
      </w:r>
      <w:r>
        <w:rPr>
          <w:sz w:val="24"/>
          <w:szCs w:val="24"/>
          <w:lang w:val="uk-UA"/>
        </w:rPr>
        <w:t>ів</w:t>
      </w:r>
      <w:r>
        <w:rPr>
          <w:sz w:val="24"/>
          <w:szCs w:val="24"/>
          <w:lang w:val="ru-RU"/>
        </w:rPr>
        <w:t>.</w:t>
      </w:r>
    </w:p>
    <w:p>
      <w:pPr>
        <w:pStyle w:val="Normal"/>
        <w:widowControl/>
        <w:spacing w:lineRule="auto" w:line="360"/>
        <w:jc w:val="center"/>
        <w:rPr>
          <w:rFonts w:ascii="Times New Roman" w:hAnsi="Times New Roman"/>
          <w:sz w:val="24"/>
          <w:szCs w:val="24"/>
        </w:rPr>
      </w:pPr>
      <w:r>
        <w:rPr>
          <w:sz w:val="24"/>
          <w:szCs w:val="24"/>
        </w:rPr>
      </w:r>
    </w:p>
    <w:p>
      <w:pPr>
        <w:pStyle w:val="Normal"/>
        <w:widowControl/>
        <w:spacing w:lineRule="auto" w:line="360"/>
        <w:jc w:val="center"/>
        <w:rPr>
          <w:rFonts w:ascii="Times New Roman" w:hAnsi="Times New Roman"/>
          <w:sz w:val="24"/>
          <w:szCs w:val="24"/>
        </w:rPr>
      </w:pPr>
      <w:r>
        <w:rPr>
          <w:sz w:val="24"/>
          <w:szCs w:val="24"/>
        </w:rPr>
      </w:r>
    </w:p>
    <w:p>
      <w:pPr>
        <w:pStyle w:val="1"/>
        <w:spacing w:lineRule="auto" w:line="360"/>
        <w:ind w:left="2248" w:right="2417" w:hanging="1681"/>
        <w:jc w:val="center"/>
        <w:rPr>
          <w:rFonts w:ascii="Times New Roman" w:hAnsi="Times New Roman"/>
          <w:sz w:val="24"/>
          <w:szCs w:val="24"/>
        </w:rPr>
      </w:pPr>
      <w:r>
        <w:rPr>
          <w:sz w:val="24"/>
          <w:szCs w:val="24"/>
          <w:lang w:val="ru-RU"/>
        </w:rPr>
        <w:t>Оцінювання здобувача відбувається згідно з «Положення про організацію освітнього процесу»</w:t>
      </w:r>
    </w:p>
    <w:tbl>
      <w:tblPr>
        <w:tblStyle w:val="TableNormal"/>
        <w:tblW w:w="14175" w:type="dxa"/>
        <w:jc w:val="left"/>
        <w:tblInd w:w="572" w:type="dxa"/>
        <w:tblLayout w:type="fixed"/>
        <w:tblCellMar>
          <w:top w:w="0" w:type="dxa"/>
          <w:left w:w="5" w:type="dxa"/>
          <w:bottom w:w="0" w:type="dxa"/>
          <w:right w:w="5" w:type="dxa"/>
        </w:tblCellMar>
        <w:tblLook w:firstRow="1" w:noVBand="0" w:lastRow="1" w:firstColumn="1" w:lastColumn="1" w:noHBand="0" w:val="01e0"/>
      </w:tblPr>
      <w:tblGrid>
        <w:gridCol w:w="1701"/>
        <w:gridCol w:w="1134"/>
        <w:gridCol w:w="9498"/>
        <w:gridCol w:w="1841"/>
      </w:tblGrid>
      <w:tr>
        <w:trPr>
          <w:trHeight w:val="565" w:hRule="atLeast"/>
        </w:trPr>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jc w:val="left"/>
              <w:rPr>
                <w:rFonts w:ascii="Times New Roman" w:hAnsi="Times New Roman"/>
                <w:sz w:val="24"/>
                <w:szCs w:val="24"/>
              </w:rPr>
            </w:pPr>
            <w:r>
              <w:rPr>
                <w:b/>
                <w:kern w:val="0"/>
                <w:sz w:val="24"/>
                <w:szCs w:val="24"/>
                <w:lang w:eastAsia="en-US"/>
              </w:rPr>
              <w:t>Оцінка національна</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hanging="1681"/>
              <w:jc w:val="left"/>
              <w:rPr>
                <w:rFonts w:ascii="Times New Roman" w:hAnsi="Times New Roman"/>
                <w:sz w:val="24"/>
                <w:szCs w:val="24"/>
              </w:rPr>
            </w:pPr>
            <w:r>
              <w:rPr>
                <w:b/>
                <w:kern w:val="0"/>
                <w:sz w:val="24"/>
                <w:szCs w:val="24"/>
                <w:lang w:eastAsia="en-US"/>
              </w:rPr>
              <w:t>Оцінка ECTS</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firstLine="142"/>
              <w:jc w:val="left"/>
              <w:rPr>
                <w:rFonts w:ascii="Times New Roman" w:hAnsi="Times New Roman"/>
                <w:sz w:val="24"/>
                <w:szCs w:val="24"/>
              </w:rPr>
            </w:pPr>
            <w:r>
              <w:rPr>
                <w:b/>
                <w:kern w:val="0"/>
                <w:sz w:val="24"/>
                <w:szCs w:val="24"/>
                <w:lang w:eastAsia="en-US"/>
              </w:rPr>
              <w:t>Визначення оцінки ECTS</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firstLine="283"/>
              <w:jc w:val="left"/>
              <w:rPr>
                <w:rFonts w:ascii="Times New Roman" w:hAnsi="Times New Roman"/>
                <w:sz w:val="24"/>
                <w:szCs w:val="24"/>
              </w:rPr>
            </w:pPr>
            <w:r>
              <w:rPr>
                <w:b/>
                <w:kern w:val="0"/>
                <w:sz w:val="24"/>
                <w:szCs w:val="24"/>
                <w:lang w:eastAsia="en-US"/>
              </w:rPr>
              <w:t xml:space="preserve">Рейтинг </w:t>
            </w:r>
            <w:r>
              <w:rPr>
                <w:b/>
                <w:kern w:val="0"/>
                <w:sz w:val="24"/>
                <w:szCs w:val="24"/>
                <w:lang w:val="uk-UA" w:eastAsia="en-US"/>
              </w:rPr>
              <w:t>здобувача</w:t>
            </w:r>
            <w:r>
              <w:rPr>
                <w:b/>
                <w:kern w:val="0"/>
                <w:sz w:val="24"/>
                <w:szCs w:val="24"/>
                <w:lang w:eastAsia="en-US"/>
              </w:rPr>
              <w:t>, бали</w:t>
            </w:r>
          </w:p>
        </w:tc>
      </w:tr>
      <w:tr>
        <w:trPr>
          <w:trHeight w:val="435" w:hRule="atLeast"/>
        </w:trPr>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70" w:right="57" w:hanging="0"/>
              <w:jc w:val="both"/>
              <w:rPr>
                <w:rFonts w:ascii="Times New Roman" w:hAnsi="Times New Roman"/>
                <w:sz w:val="24"/>
                <w:szCs w:val="24"/>
              </w:rPr>
            </w:pPr>
            <w:r>
              <w:rPr>
                <w:kern w:val="0"/>
                <w:sz w:val="24"/>
                <w:szCs w:val="24"/>
                <w:lang w:eastAsia="en-US"/>
              </w:rPr>
              <w:t>Відмінно</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8" w:hanging="0"/>
              <w:jc w:val="center"/>
              <w:rPr>
                <w:rFonts w:ascii="Times New Roman" w:hAnsi="Times New Roman"/>
                <w:sz w:val="24"/>
                <w:szCs w:val="24"/>
              </w:rPr>
            </w:pPr>
            <w:r>
              <w:rPr>
                <w:kern w:val="0"/>
                <w:sz w:val="24"/>
                <w:szCs w:val="24"/>
                <w:lang w:eastAsia="en-US"/>
              </w:rPr>
              <w:t>А</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09" w:hanging="0"/>
              <w:jc w:val="left"/>
              <w:rPr>
                <w:rFonts w:ascii="Times New Roman" w:hAnsi="Times New Roman"/>
                <w:sz w:val="24"/>
                <w:szCs w:val="24"/>
              </w:rPr>
            </w:pPr>
            <w:r>
              <w:rPr>
                <w:kern w:val="0"/>
                <w:sz w:val="24"/>
                <w:szCs w:val="24"/>
                <w:lang w:val="ru-RU" w:eastAsia="en-US"/>
              </w:rPr>
              <w:t>ВІДМІННО – відмінне виконання лише з незначною кількістю помилок</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43" w:right="137" w:hanging="0"/>
              <w:jc w:val="center"/>
              <w:rPr>
                <w:rFonts w:ascii="Times New Roman" w:hAnsi="Times New Roman"/>
                <w:sz w:val="24"/>
                <w:szCs w:val="24"/>
              </w:rPr>
            </w:pPr>
            <w:r>
              <w:rPr>
                <w:kern w:val="0"/>
                <w:sz w:val="24"/>
                <w:szCs w:val="24"/>
                <w:lang w:eastAsia="en-US"/>
              </w:rPr>
              <w:t>90 – 100</w:t>
            </w:r>
          </w:p>
        </w:tc>
      </w:tr>
      <w:tr>
        <w:trPr>
          <w:trHeight w:val="395" w:hRule="atLeast"/>
        </w:trPr>
        <w:tc>
          <w:tcPr>
            <w:tcW w:w="170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70" w:right="57" w:hanging="0"/>
              <w:jc w:val="both"/>
              <w:rPr>
                <w:rFonts w:ascii="Times New Roman" w:hAnsi="Times New Roman"/>
                <w:b/>
                <w:b/>
                <w:kern w:val="0"/>
                <w:sz w:val="24"/>
                <w:szCs w:val="24"/>
                <w:lang w:eastAsia="en-US"/>
              </w:rPr>
            </w:pPr>
            <w:r>
              <w:rPr>
                <w:b/>
                <w:kern w:val="0"/>
                <w:sz w:val="24"/>
                <w:szCs w:val="24"/>
                <w:lang w:eastAsia="en-US"/>
              </w:rPr>
            </w:r>
          </w:p>
          <w:p>
            <w:pPr>
              <w:pStyle w:val="TableParagraph"/>
              <w:widowControl w:val="false"/>
              <w:suppressAutoHyphens w:val="true"/>
              <w:spacing w:lineRule="auto" w:line="360" w:before="0" w:after="0"/>
              <w:ind w:left="170" w:right="57" w:hanging="0"/>
              <w:jc w:val="both"/>
              <w:rPr>
                <w:rFonts w:ascii="Times New Roman" w:hAnsi="Times New Roman"/>
                <w:sz w:val="24"/>
                <w:szCs w:val="24"/>
              </w:rPr>
            </w:pPr>
            <w:r>
              <w:rPr>
                <w:kern w:val="0"/>
                <w:sz w:val="24"/>
                <w:szCs w:val="24"/>
                <w:lang w:eastAsia="en-US"/>
              </w:rPr>
              <w:t>Добре</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5" w:hanging="0"/>
              <w:jc w:val="center"/>
              <w:rPr>
                <w:rFonts w:ascii="Times New Roman" w:hAnsi="Times New Roman"/>
                <w:sz w:val="24"/>
                <w:szCs w:val="24"/>
              </w:rPr>
            </w:pPr>
            <w:r>
              <w:rPr>
                <w:kern w:val="0"/>
                <w:sz w:val="24"/>
                <w:szCs w:val="24"/>
                <w:lang w:eastAsia="en-US"/>
              </w:rPr>
              <w:t>В</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09" w:hanging="0"/>
              <w:jc w:val="left"/>
              <w:rPr>
                <w:rFonts w:ascii="Times New Roman" w:hAnsi="Times New Roman"/>
                <w:sz w:val="24"/>
                <w:szCs w:val="24"/>
              </w:rPr>
            </w:pPr>
            <w:r>
              <w:rPr>
                <w:kern w:val="0"/>
                <w:sz w:val="24"/>
                <w:szCs w:val="24"/>
                <w:lang w:val="ru-RU" w:eastAsia="en-US"/>
              </w:rPr>
              <w:t>ДУЖЕ ДОБРЕ – вище середнього рівня з кількома помилками</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43" w:right="137" w:hanging="0"/>
              <w:jc w:val="center"/>
              <w:rPr>
                <w:rFonts w:ascii="Times New Roman" w:hAnsi="Times New Roman"/>
                <w:sz w:val="24"/>
                <w:szCs w:val="24"/>
              </w:rPr>
            </w:pPr>
            <w:r>
              <w:rPr>
                <w:kern w:val="0"/>
                <w:sz w:val="24"/>
                <w:szCs w:val="24"/>
                <w:lang w:eastAsia="en-US"/>
              </w:rPr>
              <w:t>82-89</w:t>
            </w:r>
          </w:p>
        </w:tc>
      </w:tr>
      <w:tr>
        <w:trPr>
          <w:trHeight w:val="294" w:hRule="atLeast"/>
        </w:trPr>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ind w:left="170" w:right="57" w:hanging="0"/>
              <w:jc w:val="both"/>
              <w:rPr>
                <w:rFonts w:ascii="Times New Roman" w:hAnsi="Times New Roman"/>
                <w:kern w:val="0"/>
                <w:sz w:val="24"/>
                <w:szCs w:val="24"/>
                <w:lang w:eastAsia="en-US"/>
              </w:rPr>
            </w:pPr>
            <w:r>
              <w:rPr>
                <w:kern w:val="0"/>
                <w:sz w:val="24"/>
                <w:szCs w:val="24"/>
                <w:lang w:eastAsia="en-US"/>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5" w:hanging="0"/>
              <w:jc w:val="center"/>
              <w:rPr>
                <w:rFonts w:ascii="Times New Roman" w:hAnsi="Times New Roman"/>
                <w:sz w:val="24"/>
                <w:szCs w:val="24"/>
              </w:rPr>
            </w:pPr>
            <w:r>
              <w:rPr>
                <w:kern w:val="0"/>
                <w:sz w:val="24"/>
                <w:szCs w:val="24"/>
                <w:lang w:eastAsia="en-US"/>
              </w:rPr>
              <w:t>С</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09" w:right="134" w:hanging="0"/>
              <w:jc w:val="left"/>
              <w:rPr>
                <w:rFonts w:ascii="Times New Roman" w:hAnsi="Times New Roman"/>
                <w:sz w:val="24"/>
                <w:szCs w:val="24"/>
              </w:rPr>
            </w:pPr>
            <w:r>
              <w:rPr>
                <w:kern w:val="0"/>
                <w:sz w:val="24"/>
                <w:szCs w:val="24"/>
                <w:lang w:val="ru-RU" w:eastAsia="en-US"/>
              </w:rPr>
              <w:t>ДОБРЕ - в загальному правильна робота з певною кількістю грубих помилок</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43" w:right="137" w:hanging="0"/>
              <w:jc w:val="center"/>
              <w:rPr>
                <w:rFonts w:ascii="Times New Roman" w:hAnsi="Times New Roman"/>
                <w:sz w:val="24"/>
                <w:szCs w:val="24"/>
              </w:rPr>
            </w:pPr>
            <w:r>
              <w:rPr>
                <w:kern w:val="0"/>
                <w:sz w:val="24"/>
                <w:szCs w:val="24"/>
                <w:lang w:eastAsia="en-US"/>
              </w:rPr>
              <w:t>74-81</w:t>
            </w:r>
          </w:p>
        </w:tc>
      </w:tr>
      <w:tr>
        <w:trPr>
          <w:trHeight w:val="395" w:hRule="atLeast"/>
        </w:trPr>
        <w:tc>
          <w:tcPr>
            <w:tcW w:w="170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70" w:right="57" w:hanging="0"/>
              <w:jc w:val="both"/>
              <w:rPr>
                <w:rFonts w:ascii="Times New Roman" w:hAnsi="Times New Roman"/>
                <w:b/>
                <w:b/>
                <w:kern w:val="0"/>
                <w:sz w:val="24"/>
                <w:szCs w:val="24"/>
                <w:lang w:eastAsia="en-US"/>
              </w:rPr>
            </w:pPr>
            <w:r>
              <w:rPr>
                <w:b/>
                <w:kern w:val="0"/>
                <w:sz w:val="24"/>
                <w:szCs w:val="24"/>
                <w:lang w:eastAsia="en-US"/>
              </w:rPr>
            </w:r>
          </w:p>
          <w:p>
            <w:pPr>
              <w:pStyle w:val="TableParagraph"/>
              <w:widowControl w:val="false"/>
              <w:suppressAutoHyphens w:val="true"/>
              <w:spacing w:lineRule="auto" w:line="360" w:before="0" w:after="0"/>
              <w:ind w:left="170" w:right="57" w:hanging="0"/>
              <w:jc w:val="both"/>
              <w:rPr>
                <w:rFonts w:ascii="Times New Roman" w:hAnsi="Times New Roman"/>
                <w:sz w:val="24"/>
                <w:szCs w:val="24"/>
              </w:rPr>
            </w:pPr>
            <w:r>
              <w:rPr>
                <w:kern w:val="0"/>
                <w:sz w:val="24"/>
                <w:szCs w:val="24"/>
                <w:lang w:eastAsia="en-US"/>
              </w:rPr>
              <w:t>Задовільно</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8" w:hanging="0"/>
              <w:jc w:val="center"/>
              <w:rPr>
                <w:rFonts w:ascii="Times New Roman" w:hAnsi="Times New Roman"/>
                <w:sz w:val="24"/>
                <w:szCs w:val="24"/>
              </w:rPr>
            </w:pPr>
            <w:r>
              <w:rPr>
                <w:w w:val="99"/>
                <w:kern w:val="0"/>
                <w:sz w:val="24"/>
                <w:szCs w:val="24"/>
                <w:lang w:eastAsia="en-US"/>
              </w:rPr>
              <w:t>D</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09" w:hanging="0"/>
              <w:jc w:val="left"/>
              <w:rPr>
                <w:rFonts w:ascii="Times New Roman" w:hAnsi="Times New Roman"/>
                <w:sz w:val="24"/>
                <w:szCs w:val="24"/>
              </w:rPr>
            </w:pPr>
            <w:r>
              <w:rPr>
                <w:kern w:val="0"/>
                <w:sz w:val="24"/>
                <w:szCs w:val="24"/>
                <w:lang w:val="ru-RU" w:eastAsia="en-US"/>
              </w:rPr>
              <w:t>ЗАДОВІЛЬНО – непогано, але зі значною кількістю недоліків</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43" w:right="137" w:hanging="0"/>
              <w:jc w:val="center"/>
              <w:rPr>
                <w:rFonts w:ascii="Times New Roman" w:hAnsi="Times New Roman"/>
                <w:sz w:val="24"/>
                <w:szCs w:val="24"/>
              </w:rPr>
            </w:pPr>
            <w:r>
              <w:rPr>
                <w:kern w:val="0"/>
                <w:sz w:val="24"/>
                <w:szCs w:val="24"/>
                <w:lang w:eastAsia="en-US"/>
              </w:rPr>
              <w:t>64-73</w:t>
            </w:r>
          </w:p>
        </w:tc>
      </w:tr>
      <w:tr>
        <w:trPr>
          <w:trHeight w:val="395" w:hRule="atLeast"/>
        </w:trPr>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ind w:left="170" w:right="57" w:hanging="0"/>
              <w:jc w:val="both"/>
              <w:rPr>
                <w:rFonts w:ascii="Times New Roman" w:hAnsi="Times New Roman"/>
                <w:kern w:val="0"/>
                <w:sz w:val="24"/>
                <w:szCs w:val="24"/>
                <w:lang w:eastAsia="en-US"/>
              </w:rPr>
            </w:pPr>
            <w:r>
              <w:rPr>
                <w:kern w:val="0"/>
                <w:sz w:val="24"/>
                <w:szCs w:val="24"/>
                <w:lang w:eastAsia="en-US"/>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1" w:hanging="0"/>
              <w:jc w:val="center"/>
              <w:rPr>
                <w:rFonts w:ascii="Times New Roman" w:hAnsi="Times New Roman"/>
                <w:sz w:val="24"/>
                <w:szCs w:val="24"/>
              </w:rPr>
            </w:pPr>
            <w:r>
              <w:rPr>
                <w:kern w:val="0"/>
                <w:sz w:val="24"/>
                <w:szCs w:val="24"/>
                <w:lang w:eastAsia="en-US"/>
              </w:rPr>
              <w:t>Е</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09" w:hanging="0"/>
              <w:jc w:val="left"/>
              <w:rPr>
                <w:rFonts w:ascii="Times New Roman" w:hAnsi="Times New Roman"/>
                <w:sz w:val="24"/>
                <w:szCs w:val="24"/>
              </w:rPr>
            </w:pPr>
            <w:r>
              <w:rPr>
                <w:kern w:val="0"/>
                <w:sz w:val="24"/>
                <w:szCs w:val="24"/>
                <w:lang w:val="ru-RU" w:eastAsia="en-US"/>
              </w:rPr>
              <w:t>ДОСТАТНЬО – виконання задовольняє мінімальні критерії</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43" w:right="137" w:hanging="0"/>
              <w:jc w:val="center"/>
              <w:rPr>
                <w:rFonts w:ascii="Times New Roman" w:hAnsi="Times New Roman"/>
                <w:sz w:val="24"/>
                <w:szCs w:val="24"/>
              </w:rPr>
            </w:pPr>
            <w:r>
              <w:rPr>
                <w:kern w:val="0"/>
                <w:sz w:val="24"/>
                <w:szCs w:val="24"/>
                <w:lang w:eastAsia="en-US"/>
              </w:rPr>
              <w:t>60-63</w:t>
            </w:r>
          </w:p>
        </w:tc>
      </w:tr>
      <w:tr>
        <w:trPr>
          <w:trHeight w:val="196" w:hRule="atLeast"/>
        </w:trPr>
        <w:tc>
          <w:tcPr>
            <w:tcW w:w="170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70" w:right="57" w:hanging="0"/>
              <w:jc w:val="both"/>
              <w:rPr>
                <w:rFonts w:ascii="Times New Roman" w:hAnsi="Times New Roman"/>
                <w:b/>
                <w:b/>
                <w:kern w:val="0"/>
                <w:sz w:val="24"/>
                <w:szCs w:val="24"/>
                <w:lang w:eastAsia="en-US"/>
              </w:rPr>
            </w:pPr>
            <w:r>
              <w:rPr>
                <w:b/>
                <w:kern w:val="0"/>
                <w:sz w:val="24"/>
                <w:szCs w:val="24"/>
                <w:lang w:eastAsia="en-US"/>
              </w:rPr>
            </w:r>
          </w:p>
          <w:p>
            <w:pPr>
              <w:pStyle w:val="TableParagraph"/>
              <w:widowControl w:val="false"/>
              <w:suppressAutoHyphens w:val="true"/>
              <w:spacing w:lineRule="auto" w:line="360" w:before="0" w:after="0"/>
              <w:ind w:left="170" w:right="57" w:hanging="0"/>
              <w:jc w:val="both"/>
              <w:rPr>
                <w:rFonts w:ascii="Times New Roman" w:hAnsi="Times New Roman"/>
                <w:sz w:val="24"/>
                <w:szCs w:val="24"/>
              </w:rPr>
            </w:pPr>
            <w:r>
              <w:rPr>
                <w:kern w:val="0"/>
                <w:sz w:val="24"/>
                <w:szCs w:val="24"/>
                <w:lang w:eastAsia="en-US"/>
              </w:rPr>
              <w:t>Незадовільно</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jc w:val="center"/>
              <w:rPr>
                <w:rFonts w:ascii="Times New Roman" w:hAnsi="Times New Roman"/>
                <w:sz w:val="24"/>
                <w:szCs w:val="24"/>
              </w:rPr>
            </w:pPr>
            <w:r>
              <w:rPr>
                <w:kern w:val="0"/>
                <w:sz w:val="24"/>
                <w:szCs w:val="24"/>
                <w:lang w:eastAsia="en-US"/>
              </w:rPr>
              <w:t>FX</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09" w:hanging="0"/>
              <w:jc w:val="left"/>
              <w:rPr>
                <w:rFonts w:ascii="Times New Roman" w:hAnsi="Times New Roman"/>
                <w:sz w:val="24"/>
                <w:szCs w:val="24"/>
              </w:rPr>
            </w:pPr>
            <w:r>
              <w:rPr>
                <w:kern w:val="0"/>
                <w:sz w:val="24"/>
                <w:szCs w:val="24"/>
                <w:lang w:val="ru-RU" w:eastAsia="en-US"/>
              </w:rPr>
              <w:t>НЕЗАДОВІЛЬНО – потрібно працювати перед тим, як отримати залік (позитивну оцінку)</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43" w:right="137" w:hanging="0"/>
              <w:jc w:val="center"/>
              <w:rPr>
                <w:rFonts w:ascii="Times New Roman" w:hAnsi="Times New Roman"/>
                <w:sz w:val="24"/>
                <w:szCs w:val="24"/>
              </w:rPr>
            </w:pPr>
            <w:r>
              <w:rPr>
                <w:kern w:val="0"/>
                <w:sz w:val="24"/>
                <w:szCs w:val="24"/>
                <w:lang w:eastAsia="en-US"/>
              </w:rPr>
              <w:t>35-59</w:t>
            </w:r>
          </w:p>
        </w:tc>
      </w:tr>
      <w:tr>
        <w:trPr>
          <w:trHeight w:val="394" w:hRule="atLeast"/>
        </w:trPr>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left"/>
              <w:rPr>
                <w:rFonts w:ascii="Times New Roman" w:hAnsi="Times New Roman"/>
                <w:kern w:val="0"/>
                <w:sz w:val="24"/>
                <w:szCs w:val="24"/>
                <w:lang w:eastAsia="en-US"/>
              </w:rPr>
            </w:pPr>
            <w:r>
              <w:rPr>
                <w:kern w:val="0"/>
                <w:sz w:val="24"/>
                <w:szCs w:val="24"/>
                <w:lang w:eastAsia="en-US"/>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8" w:hanging="0"/>
              <w:jc w:val="center"/>
              <w:rPr>
                <w:rFonts w:ascii="Times New Roman" w:hAnsi="Times New Roman"/>
                <w:sz w:val="24"/>
                <w:szCs w:val="24"/>
              </w:rPr>
            </w:pPr>
            <w:r>
              <w:rPr>
                <w:w w:val="99"/>
                <w:kern w:val="0"/>
                <w:sz w:val="24"/>
                <w:szCs w:val="24"/>
                <w:lang w:eastAsia="en-US"/>
              </w:rPr>
              <w:t>F</w:t>
            </w:r>
          </w:p>
        </w:tc>
        <w:tc>
          <w:tcPr>
            <w:tcW w:w="949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09" w:hanging="0"/>
              <w:jc w:val="left"/>
              <w:rPr>
                <w:rFonts w:ascii="Times New Roman" w:hAnsi="Times New Roman"/>
                <w:sz w:val="24"/>
                <w:szCs w:val="24"/>
              </w:rPr>
            </w:pPr>
            <w:r>
              <w:rPr>
                <w:kern w:val="0"/>
                <w:sz w:val="24"/>
                <w:szCs w:val="24"/>
                <w:lang w:val="ru-RU" w:eastAsia="en-US"/>
              </w:rPr>
              <w:t>НЕЗАДОВІЛЬНО – необхідна серйозна подальша робота</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60" w:before="0" w:after="0"/>
              <w:ind w:left="143" w:right="137" w:hanging="0"/>
              <w:jc w:val="center"/>
              <w:rPr>
                <w:rFonts w:ascii="Times New Roman" w:hAnsi="Times New Roman"/>
                <w:sz w:val="24"/>
                <w:szCs w:val="24"/>
              </w:rPr>
            </w:pPr>
            <w:r>
              <w:rPr>
                <w:kern w:val="0"/>
                <w:sz w:val="24"/>
                <w:szCs w:val="24"/>
                <w:lang w:eastAsia="en-US"/>
              </w:rPr>
              <w:t>01-34</w:t>
            </w:r>
          </w:p>
        </w:tc>
      </w:tr>
    </w:tbl>
    <w:p>
      <w:pPr>
        <w:pStyle w:val="Normal"/>
        <w:spacing w:lineRule="auto" w:line="360"/>
        <w:jc w:val="center"/>
        <w:rPr>
          <w:rFonts w:ascii="Times New Roman" w:hAnsi="Times New Roman"/>
          <w:b/>
          <w:b/>
          <w:sz w:val="24"/>
          <w:szCs w:val="24"/>
          <w:lang w:val="uk-UA"/>
        </w:rPr>
      </w:pPr>
      <w:r>
        <w:rPr>
          <w:b/>
          <w:sz w:val="24"/>
          <w:szCs w:val="24"/>
          <w:lang w:val="uk-UA"/>
        </w:rPr>
      </w:r>
    </w:p>
    <w:p>
      <w:pPr>
        <w:pStyle w:val="Normal"/>
        <w:spacing w:lineRule="auto" w:line="360"/>
        <w:jc w:val="center"/>
        <w:rPr>
          <w:rFonts w:ascii="Times New Roman" w:hAnsi="Times New Roman"/>
          <w:sz w:val="24"/>
          <w:szCs w:val="24"/>
        </w:rPr>
      </w:pPr>
      <w:r>
        <w:rPr>
          <w:b/>
          <w:sz w:val="24"/>
          <w:szCs w:val="24"/>
          <w:lang w:val="uk-UA"/>
        </w:rPr>
        <w:t>10. Політика освітнього компонента</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Політика щодо академічної доброчесності</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закладу освіти (крім осіб, які здобувають загальну середню освіту); позбавлення академічної стипендії.</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Політика щодо відвідування</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Політика щодо відвідування усіх форм занять регламентується «Положенням про організацію освітнього процесу у Житомирському медичному інституті Житомирської обласної ради».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Політика щодо перескладання</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Порядок відпрацювання пропущених занять з поважних та без поважних причин здобувачем вищої освіти інституту регламентується «Положенням про порядок відпрацювання здобувачами освіти Житомирського медичного інституту Житомирської обласної ради пропущених лекційних, практичних, лабораторних та семінарських занять».</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Політика щодо дедлайнів</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Здобувачі освіти зобов’язані дотримуватися термінів, передбачених вивченням освітнього компонента і визначених для виконання усіх видів робіт.</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Політика щодо апеляції</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Житомирського медичного інституту Житомирської</w:t>
        <w:tab/>
        <w:t>обласної</w:t>
        <w:tab/>
        <w:t>ради»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Політика щодо конфліктних ситуацій</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В інституті визначено чіткі механізми</w:t>
        <w:tab/>
        <w:t>та процедури врегулювання конфліктних ситуацій, пов’язаних з корупцією, дискримінацією, сексуальними</w:t>
        <w:tab/>
        <w:t xml:space="preserve"> домаганнями та ін.</w:t>
        <w:tab/>
        <w:t>Упроваджено ефективну систему запобігання</w:t>
        <w:tab/>
        <w:t>та виявлення корупції, вживаються</w:t>
        <w:tab/>
        <w:t>заходи, спрямовані на підвищення доброчесності усіх учасників освітнього процесу,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«Антикорупційна програма» http://www.zhim.org.ua/images/info/antikoruption.pdf, «Положення про комісію з оцінки корупційних ризиків», http://www.zhim.org.ua/images/info/pol_komisiya_korupcii.pdf, «План заходів з виконання антикорупційної програми» відповідно до Закону України «Про запобігання корупції» http://www.zhim.org.ua/images/info/plan_zahodiv_korupciya.pdf, яким передбачено проведення інститутом антикорупційних заходів під час здійснення своїх статутних завдань.</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Для вирішення питань, пов’язаних із запобіганням будь-яких форм дискримінації, зокрема і за ознаками статі, в інституті діє «Телефон Довіри», (0412-43-08-91) звернувшись за яким, здобувачі освіти мають можливість отримати анонімну, екстрену, безкоштовну, кваліфіковану допомогу.</w:t>
      </w:r>
    </w:p>
    <w:p>
      <w:pPr>
        <w:pStyle w:val="NormalWeb"/>
        <w:spacing w:lineRule="auto" w:line="360" w:beforeAutospacing="0" w:before="0" w:afterAutospacing="0" w:after="0"/>
        <w:ind w:firstLine="567"/>
        <w:jc w:val="both"/>
        <w:rPr>
          <w:rFonts w:ascii="Times New Roman" w:hAnsi="Times New Roman"/>
          <w:sz w:val="24"/>
          <w:szCs w:val="24"/>
        </w:rPr>
      </w:pPr>
      <w:r>
        <w:rPr>
          <w:rFonts w:eastAsia="" w:eastAsiaTheme="minorEastAsia"/>
          <w:b w:val="false"/>
          <w:bCs w:val="false"/>
          <w:color w:val="000000"/>
          <w:kern w:val="2"/>
          <w:sz w:val="24"/>
          <w:szCs w:val="24"/>
          <w:lang w:val="uk-UA" w:eastAsia="ru-RU"/>
        </w:rPr>
        <w:t>Створена «Скринька довіри», до якої анонімно можуть звертатись здобувачі: залишати там свої скарги чи пропозиції. Також у закладі розроблено План заходів щодо попередження мобінгових/булінгових тенденцій у Житомирському медичному інституті Житомирської обласної ради https://www.zhim.org.ua/images/info/polozh_buling.pdf, «Положення про політику запобігання, попередження та боротьби з сексуальними домаганнями і дискримінацією» http://www.zhim.org.ua/images/info/pol_seks_domag.pdf, працює практичний психолог.</w:t>
      </w:r>
    </w:p>
    <w:p>
      <w:pPr>
        <w:pStyle w:val="Normal"/>
        <w:spacing w:lineRule="auto" w:line="360"/>
        <w:ind w:right="-1" w:hanging="0"/>
        <w:jc w:val="both"/>
        <w:rPr>
          <w:b w:val="false"/>
          <w:b w:val="false"/>
          <w:bCs w:val="false"/>
          <w:sz w:val="24"/>
          <w:szCs w:val="24"/>
          <w:lang w:val="uk-UA" w:eastAsia="ru-RU"/>
        </w:rPr>
      </w:pPr>
      <w:r>
        <w:rPr>
          <w:b w:val="false"/>
          <w:bCs w:val="false"/>
          <w:sz w:val="24"/>
          <w:szCs w:val="24"/>
          <w:lang w:val="uk-UA" w:eastAsia="ru-RU"/>
        </w:rPr>
      </w:r>
    </w:p>
    <w:p>
      <w:pPr>
        <w:pStyle w:val="Normal"/>
        <w:spacing w:lineRule="auto" w:line="360"/>
        <w:ind w:right="-1" w:hanging="0"/>
        <w:jc w:val="both"/>
        <w:rPr>
          <w:b w:val="false"/>
          <w:b w:val="false"/>
          <w:bCs w:val="false"/>
          <w:sz w:val="24"/>
          <w:szCs w:val="24"/>
          <w:lang w:val="uk-UA" w:eastAsia="ru-RU"/>
        </w:rPr>
      </w:pPr>
      <w:r>
        <w:rPr>
          <w:b w:val="false"/>
          <w:bCs w:val="false"/>
          <w:sz w:val="24"/>
          <w:szCs w:val="24"/>
          <w:lang w:val="uk-UA" w:eastAsia="ru-RU"/>
        </w:rPr>
      </w:r>
    </w:p>
    <w:p>
      <w:pPr>
        <w:pStyle w:val="Normal"/>
        <w:spacing w:lineRule="auto" w:line="360"/>
        <w:ind w:right="-1" w:hanging="0"/>
        <w:jc w:val="both"/>
        <w:rPr>
          <w:b w:val="false"/>
          <w:b w:val="false"/>
          <w:bCs w:val="false"/>
          <w:sz w:val="24"/>
          <w:szCs w:val="24"/>
          <w:lang w:val="uk-UA" w:eastAsia="ru-RU"/>
        </w:rPr>
      </w:pPr>
      <w:r>
        <w:rPr>
          <w:b w:val="false"/>
          <w:bCs w:val="false"/>
          <w:sz w:val="24"/>
          <w:szCs w:val="24"/>
          <w:lang w:val="uk-UA" w:eastAsia="ru-RU"/>
        </w:rPr>
      </w:r>
    </w:p>
    <w:p>
      <w:pPr>
        <w:pStyle w:val="Normal"/>
        <w:spacing w:lineRule="auto" w:line="360"/>
        <w:ind w:right="-1" w:hanging="0"/>
        <w:jc w:val="both"/>
        <w:rPr>
          <w:sz w:val="24"/>
          <w:szCs w:val="24"/>
          <w:lang w:val="uk-UA" w:eastAsia="ru-RU"/>
        </w:rPr>
      </w:pPr>
      <w:r>
        <w:rPr>
          <w:sz w:val="24"/>
          <w:szCs w:val="24"/>
          <w:lang w:val="uk-UA" w:eastAsia="ru-RU"/>
        </w:rPr>
      </w:r>
    </w:p>
    <w:p>
      <w:pPr>
        <w:pStyle w:val="Normal"/>
        <w:spacing w:lineRule="auto" w:line="360"/>
        <w:ind w:right="-1" w:firstLine="567"/>
        <w:jc w:val="center"/>
        <w:rPr>
          <w:b/>
          <w:b/>
          <w:bCs/>
          <w:sz w:val="24"/>
          <w:szCs w:val="24"/>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9450705" cy="6685280"/>
            <wp:effectExtent l="0" t="0" r="0" b="0"/>
            <wp:wrapSquare wrapText="largest"/>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5"/>
                    <a:stretch>
                      <a:fillRect/>
                    </a:stretch>
                  </pic:blipFill>
                  <pic:spPr bwMode="auto">
                    <a:xfrm>
                      <a:off x="0" y="0"/>
                      <a:ext cx="9450705" cy="6685280"/>
                    </a:xfrm>
                    <a:prstGeom prst="rect">
                      <a:avLst/>
                    </a:prstGeom>
                  </pic:spPr>
                </pic:pic>
              </a:graphicData>
            </a:graphic>
          </wp:anchor>
        </w:drawing>
      </w:r>
    </w:p>
    <w:sectPr>
      <w:footerReference w:type="default" r:id="rId6"/>
      <w:type w:val="nextPage"/>
      <w:pgSz w:orient="landscape" w:w="16838" w:h="11906"/>
      <w:pgMar w:left="1134" w:right="822" w:gutter="0" w:header="0" w:top="1134" w:footer="720" w:bottom="1134"/>
      <w:pgNumType w:start="28"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right"/>
      <w:rPr/>
    </w:pPr>
    <w:r>
      <w:rPr/>
    </w:r>
  </w:p>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right"/>
      <w:rPr/>
    </w:pPr>
    <w:r>
      <w:rPr/>
    </w:r>
  </w:p>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e47b7e"/>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en-US" w:eastAsia="en-US" w:bidi="en-US"/>
    </w:rPr>
  </w:style>
  <w:style w:type="paragraph" w:styleId="1">
    <w:name w:val="Heading 1"/>
    <w:basedOn w:val="Normal"/>
    <w:link w:val="11"/>
    <w:uiPriority w:val="1"/>
    <w:qFormat/>
    <w:rsid w:val="00e47b7e"/>
    <w:pPr>
      <w:ind w:left="1865" w:hanging="240"/>
      <w:outlineLvl w:val="0"/>
    </w:pPr>
    <w:rPr>
      <w:b/>
      <w:bCs/>
      <w:sz w:val="24"/>
      <w:szCs w:val="24"/>
    </w:rPr>
  </w:style>
  <w:style w:type="paragraph" w:styleId="2">
    <w:name w:val="Heading 2"/>
    <w:basedOn w:val="Normal"/>
    <w:next w:val="Normal"/>
    <w:link w:val="21"/>
    <w:uiPriority w:val="9"/>
    <w:semiHidden/>
    <w:unhideWhenUsed/>
    <w:qFormat/>
    <w:rsid w:val="00e47b7e"/>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3">
    <w:name w:val="Heading 3"/>
    <w:basedOn w:val="Normal"/>
    <w:next w:val="Normal"/>
    <w:link w:val="31"/>
    <w:uiPriority w:val="9"/>
    <w:unhideWhenUsed/>
    <w:qFormat/>
    <w:rsid w:val="00e47b7e"/>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6">
    <w:name w:val="Heading 6"/>
    <w:basedOn w:val="Normal"/>
    <w:next w:val="Normal"/>
    <w:link w:val="61"/>
    <w:uiPriority w:val="9"/>
    <w:semiHidden/>
    <w:unhideWhenUsed/>
    <w:qFormat/>
    <w:rsid w:val="00e47b7e"/>
    <w:pPr>
      <w:keepNext w:val="true"/>
      <w:keepLines/>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1"/>
    <w:qFormat/>
    <w:rsid w:val="00e47b7e"/>
    <w:rPr>
      <w:rFonts w:ascii="Times New Roman" w:hAnsi="Times New Roman" w:eastAsia="Times New Roman" w:cs="Times New Roman"/>
      <w:b/>
      <w:bCs/>
      <w:sz w:val="24"/>
      <w:szCs w:val="24"/>
      <w:lang w:val="en-US" w:bidi="en-US"/>
    </w:rPr>
  </w:style>
  <w:style w:type="character" w:styleId="21" w:customStyle="1">
    <w:name w:val="Заголовок 2 Знак"/>
    <w:basedOn w:val="DefaultParagraphFont"/>
    <w:uiPriority w:val="9"/>
    <w:semiHidden/>
    <w:qFormat/>
    <w:rsid w:val="00e47b7e"/>
    <w:rPr>
      <w:rFonts w:ascii="Calibri Light" w:hAnsi="Calibri Light" w:eastAsia="" w:cs="" w:asciiTheme="majorHAnsi" w:cstheme="majorBidi" w:eastAsiaTheme="majorEastAsia" w:hAnsiTheme="majorHAnsi"/>
      <w:color w:val="2F5496" w:themeColor="accent1" w:themeShade="bf"/>
      <w:sz w:val="26"/>
      <w:szCs w:val="26"/>
      <w:lang w:val="en-US" w:bidi="en-US"/>
    </w:rPr>
  </w:style>
  <w:style w:type="character" w:styleId="31" w:customStyle="1">
    <w:name w:val="Заголовок 3 Знак"/>
    <w:basedOn w:val="DefaultParagraphFont"/>
    <w:uiPriority w:val="9"/>
    <w:qFormat/>
    <w:rsid w:val="00e47b7e"/>
    <w:rPr>
      <w:rFonts w:ascii="Calibri Light" w:hAnsi="Calibri Light" w:eastAsia="" w:cs="" w:asciiTheme="majorHAnsi" w:cstheme="majorBidi" w:eastAsiaTheme="majorEastAsia" w:hAnsiTheme="majorHAnsi"/>
      <w:color w:val="1F3763" w:themeColor="accent1" w:themeShade="7f"/>
      <w:sz w:val="24"/>
      <w:szCs w:val="24"/>
      <w:lang w:val="en-US" w:bidi="en-US"/>
    </w:rPr>
  </w:style>
  <w:style w:type="character" w:styleId="61" w:customStyle="1">
    <w:name w:val="Заголовок 6 Знак"/>
    <w:basedOn w:val="DefaultParagraphFont"/>
    <w:uiPriority w:val="9"/>
    <w:semiHidden/>
    <w:qFormat/>
    <w:rsid w:val="00e47b7e"/>
    <w:rPr>
      <w:rFonts w:ascii="Calibri Light" w:hAnsi="Calibri Light" w:eastAsia="" w:cs="" w:asciiTheme="majorHAnsi" w:cstheme="majorBidi" w:eastAsiaTheme="majorEastAsia" w:hAnsiTheme="majorHAnsi"/>
      <w:color w:val="1F3763" w:themeColor="accent1" w:themeShade="7f"/>
      <w:lang w:val="en-US" w:bidi="en-US"/>
    </w:rPr>
  </w:style>
  <w:style w:type="character" w:styleId="Style10" w:customStyle="1">
    <w:name w:val="Основной текст Знак"/>
    <w:basedOn w:val="DefaultParagraphFont"/>
    <w:uiPriority w:val="1"/>
    <w:qFormat/>
    <w:rsid w:val="00e47b7e"/>
    <w:rPr>
      <w:rFonts w:ascii="Times New Roman" w:hAnsi="Times New Roman" w:eastAsia="Times New Roman" w:cs="Times New Roman"/>
      <w:sz w:val="24"/>
      <w:szCs w:val="24"/>
      <w:lang w:val="en-US" w:bidi="en-US"/>
    </w:rPr>
  </w:style>
  <w:style w:type="character" w:styleId="Style11">
    <w:name w:val="Hyperlink"/>
    <w:basedOn w:val="DefaultParagraphFont"/>
    <w:uiPriority w:val="99"/>
    <w:unhideWhenUsed/>
    <w:rsid w:val="00e47b7e"/>
    <w:rPr>
      <w:color w:val="0563C1" w:themeColor="hyperlink"/>
      <w:u w:val="single"/>
    </w:rPr>
  </w:style>
  <w:style w:type="character" w:styleId="Style12" w:customStyle="1">
    <w:name w:val="Текст выноски Знак"/>
    <w:basedOn w:val="DefaultParagraphFont"/>
    <w:link w:val="BalloonText"/>
    <w:uiPriority w:val="99"/>
    <w:semiHidden/>
    <w:qFormat/>
    <w:rsid w:val="00e47b7e"/>
    <w:rPr>
      <w:rFonts w:ascii="Tahoma" w:hAnsi="Tahoma" w:eastAsia="Times New Roman" w:cs="Tahoma"/>
      <w:sz w:val="16"/>
      <w:szCs w:val="16"/>
      <w:lang w:val="en-US" w:bidi="en-US"/>
    </w:rPr>
  </w:style>
  <w:style w:type="character" w:styleId="Style13" w:customStyle="1">
    <w:name w:val="Верхний колонтитул Знак"/>
    <w:basedOn w:val="DefaultParagraphFont"/>
    <w:uiPriority w:val="99"/>
    <w:qFormat/>
    <w:rsid w:val="00e47b7e"/>
    <w:rPr>
      <w:rFonts w:ascii="Times New Roman" w:hAnsi="Times New Roman" w:eastAsia="Times New Roman" w:cs="Times New Roman"/>
      <w:lang w:val="en-US" w:bidi="en-US"/>
    </w:rPr>
  </w:style>
  <w:style w:type="character" w:styleId="Style14" w:customStyle="1">
    <w:name w:val="Нижний колонтитул Знак"/>
    <w:basedOn w:val="DefaultParagraphFont"/>
    <w:uiPriority w:val="99"/>
    <w:qFormat/>
    <w:rsid w:val="00e47b7e"/>
    <w:rPr>
      <w:rFonts w:ascii="Times New Roman" w:hAnsi="Times New Roman" w:eastAsia="Times New Roman" w:cs="Times New Roman"/>
      <w:lang w:val="en-US" w:bidi="en-US"/>
    </w:rPr>
  </w:style>
  <w:style w:type="character" w:styleId="Style15">
    <w:name w:val="Символ нумерації"/>
    <w:qFormat/>
    <w:rPr/>
  </w:style>
  <w:style w:type="character" w:styleId="Style16">
    <w:name w:val="Маркери"/>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Style10"/>
    <w:uiPriority w:val="1"/>
    <w:qFormat/>
    <w:rsid w:val="00e47b7e"/>
    <w:pPr>
      <w:ind w:left="225" w:firstLine="565"/>
    </w:pPr>
    <w:rPr>
      <w:sz w:val="24"/>
      <w:szCs w:val="24"/>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lang w:val="zxx" w:eastAsia="zxx" w:bidi="zxx"/>
    </w:rPr>
  </w:style>
  <w:style w:type="paragraph" w:styleId="ListParagraph">
    <w:name w:val="List Paragraph"/>
    <w:basedOn w:val="Normal"/>
    <w:uiPriority w:val="34"/>
    <w:qFormat/>
    <w:rsid w:val="00e47b7e"/>
    <w:pPr>
      <w:spacing w:lineRule="exact" w:line="275"/>
      <w:ind w:left="225" w:firstLine="565"/>
    </w:pPr>
    <w:rPr/>
  </w:style>
  <w:style w:type="paragraph" w:styleId="TableParagraph" w:customStyle="1">
    <w:name w:val="Table Paragraph"/>
    <w:basedOn w:val="Normal"/>
    <w:uiPriority w:val="1"/>
    <w:qFormat/>
    <w:rsid w:val="00e47b7e"/>
    <w:pPr/>
    <w:rPr/>
  </w:style>
  <w:style w:type="paragraph" w:styleId="BalloonText">
    <w:name w:val="Balloon Text"/>
    <w:basedOn w:val="Normal"/>
    <w:link w:val="Style12"/>
    <w:uiPriority w:val="99"/>
    <w:semiHidden/>
    <w:unhideWhenUsed/>
    <w:qFormat/>
    <w:rsid w:val="00e47b7e"/>
    <w:pPr/>
    <w:rPr>
      <w:rFonts w:ascii="Tahoma" w:hAnsi="Tahoma" w:cs="Tahoma"/>
      <w:sz w:val="16"/>
      <w:szCs w:val="16"/>
    </w:rPr>
  </w:style>
  <w:style w:type="paragraph" w:styleId="Style22">
    <w:name w:val="Верхній і нижній колонтитули"/>
    <w:basedOn w:val="Normal"/>
    <w:qFormat/>
    <w:pPr/>
    <w:rPr/>
  </w:style>
  <w:style w:type="paragraph" w:styleId="Style23">
    <w:name w:val="Header"/>
    <w:basedOn w:val="Normal"/>
    <w:link w:val="Style13"/>
    <w:uiPriority w:val="99"/>
    <w:unhideWhenUsed/>
    <w:rsid w:val="00e47b7e"/>
    <w:pPr>
      <w:tabs>
        <w:tab w:val="clear" w:pos="708"/>
        <w:tab w:val="center" w:pos="4677" w:leader="none"/>
        <w:tab w:val="right" w:pos="9355" w:leader="none"/>
      </w:tabs>
    </w:pPr>
    <w:rPr/>
  </w:style>
  <w:style w:type="paragraph" w:styleId="Style24">
    <w:name w:val="Footer"/>
    <w:basedOn w:val="Normal"/>
    <w:link w:val="Style14"/>
    <w:uiPriority w:val="99"/>
    <w:unhideWhenUsed/>
    <w:rsid w:val="00e47b7e"/>
    <w:pPr>
      <w:tabs>
        <w:tab w:val="clear" w:pos="708"/>
        <w:tab w:val="center" w:pos="4677" w:leader="none"/>
        <w:tab w:val="right" w:pos="9355" w:leader="none"/>
      </w:tabs>
    </w:pPr>
    <w:rPr/>
  </w:style>
  <w:style w:type="paragraph" w:styleId="Default" w:customStyle="1">
    <w:name w:val="Default"/>
    <w:qFormat/>
    <w:rsid w:val="00e47b7e"/>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5" w:customStyle="1">
    <w:name w:val="Мой стиль"/>
    <w:basedOn w:val="Normal"/>
    <w:qFormat/>
    <w:rsid w:val="003c5a9d"/>
    <w:pPr>
      <w:widowControl/>
      <w:ind w:firstLine="425"/>
      <w:jc w:val="both"/>
    </w:pPr>
    <w:rPr>
      <w:sz w:val="28"/>
      <w:szCs w:val="20"/>
      <w:lang w:val="uk-UA" w:eastAsia="ru-RU" w:bidi="ar-SA"/>
    </w:rPr>
  </w:style>
  <w:style w:type="paragraph" w:styleId="Head3" w:customStyle="1">
    <w:name w:val="!Head_3"/>
    <w:basedOn w:val="Normal"/>
    <w:qFormat/>
    <w:rsid w:val="00605180"/>
    <w:pPr>
      <w:widowControl/>
      <w:tabs>
        <w:tab w:val="clear" w:pos="708"/>
        <w:tab w:val="left" w:pos="142" w:leader="none"/>
        <w:tab w:val="left" w:pos="1400" w:leader="none"/>
      </w:tabs>
      <w:suppressAutoHyphens w:val="true"/>
      <w:spacing w:before="240" w:after="120"/>
      <w:ind w:left="454" w:right="40" w:hanging="0"/>
      <w:jc w:val="both"/>
    </w:pPr>
    <w:rPr>
      <w:rFonts w:eastAsia="Calibri"/>
      <w:b/>
      <w:color w:val="C00000"/>
      <w:sz w:val="30"/>
      <w:szCs w:val="30"/>
      <w:lang w:val="uk-UA" w:bidi="ar-SA"/>
    </w:rPr>
  </w:style>
  <w:style w:type="paragraph" w:styleId="NormalWeb">
    <w:name w:val="Normal (Web)"/>
    <w:basedOn w:val="Normal"/>
    <w:uiPriority w:val="99"/>
    <w:semiHidden/>
    <w:unhideWhenUsed/>
    <w:qFormat/>
    <w:rsid w:val="00605180"/>
    <w:pPr>
      <w:widowControl/>
      <w:spacing w:beforeAutospacing="1" w:afterAutospacing="1"/>
    </w:pPr>
    <w:rPr>
      <w:sz w:val="24"/>
      <w:szCs w:val="24"/>
      <w:lang w:val="uk-UA" w:eastAsia="uk-UA" w:bidi="ar-SA"/>
    </w:rPr>
  </w:style>
  <w:style w:type="paragraph" w:styleId="Style26">
    <w:name w:val="Вміст таблиці"/>
    <w:basedOn w:val="Normal"/>
    <w:qFormat/>
    <w:pPr>
      <w:widowControl w:val="false"/>
      <w:suppressLineNumbers/>
    </w:pPr>
    <w:rPr/>
  </w:style>
  <w:style w:type="paragraph" w:styleId="Style27">
    <w:name w:val="Заголовок таблиці"/>
    <w:basedOn w:val="Style26"/>
    <w:qFormat/>
    <w:pPr>
      <w:suppressLineNumbers/>
      <w:jc w:val="center"/>
    </w:pPr>
    <w:rPr>
      <w:b/>
      <w:bCs/>
    </w:rPr>
  </w:style>
  <w:style w:type="numbering" w:styleId="NoList" w:default="1">
    <w:name w:val="No List"/>
    <w:uiPriority w:val="99"/>
    <w:semiHidden/>
    <w:unhideWhenUsed/>
    <w:qFormat/>
  </w:style>
  <w:style w:type="numbering" w:styleId="Style28">
    <w:name w:val="Маркер •"/>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e47b7e"/>
    <w:pPr>
      <w:spacing w:after="0" w:line="240" w:lineRule="auto"/>
    </w:pPr>
    <w:rPr>
      <w:lang w:val="en-US"/>
    </w:rPr>
    <w:tblPr>
      <w:tblCellMar>
        <w:top w:w="0" w:type="dxa"/>
        <w:left w:w="0" w:type="dxa"/>
        <w:bottom w:w="0" w:type="dxa"/>
        <w:right w:w="0" w:type="dxa"/>
      </w:tblCellMar>
    </w:tblPr>
  </w:style>
  <w:style w:type="table" w:styleId="a7">
    <w:name w:val="Table Grid"/>
    <w:basedOn w:val="a1"/>
    <w:uiPriority w:val="59"/>
    <w:rsid w:val="00e47b7e"/>
    <w:pPr>
      <w:spacing w:after="0" w:line="240" w:lineRule="auto"/>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image" Target="media/image3.jpe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Application>LibreOffice/7.4.2.3$Windows_X86_64 LibreOffice_project/382eef1f22670f7f4118c8c2dd222ec7ad009daf</Application>
  <AppVersion>15.0000</AppVersion>
  <Pages>15</Pages>
  <Words>2332</Words>
  <Characters>16716</Characters>
  <CharactersWithSpaces>18813</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2023-11-08T09:35:00Z</dcterms:created>
  <dc:creator>root</dc:creator>
  <dc:description/>
  <dc:language>uk-UA</dc:language>
  <cp:lastModifiedBy/>
  <cp:lastPrinted>2024-02-09T11:08:52Z</cp:lastPrinted>
  <dcterms:modified xsi:type="dcterms:W3CDTF">2024-02-16T09:24:47Z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